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76" w:rsidRDefault="00546B76" w:rsidP="0075598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6B76" w:rsidRDefault="00546B76" w:rsidP="0075598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FFFC79A">
            <wp:extent cx="6049645" cy="78581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85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B76" w:rsidRDefault="00546B76" w:rsidP="0075598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6B76" w:rsidRDefault="00546B76" w:rsidP="0075598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5987" w:rsidRPr="005478F5" w:rsidRDefault="00755987" w:rsidP="0075598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5987" w:rsidRDefault="00755987" w:rsidP="00755987">
      <w:pPr>
        <w:pStyle w:val="a3"/>
        <w:spacing w:line="276" w:lineRule="auto"/>
      </w:pPr>
      <w:r>
        <w:lastRenderedPageBreak/>
        <w:t>*</w:t>
      </w:r>
      <w:r w:rsidR="00546B76">
        <w:t xml:space="preserve"> старший воспитатель</w:t>
      </w:r>
      <w:bookmarkStart w:id="0" w:name="_GoBack"/>
      <w:bookmarkEnd w:id="0"/>
      <w:r>
        <w:t>;</w:t>
      </w:r>
    </w:p>
    <w:p w:rsidR="00755987" w:rsidRDefault="00755987" w:rsidP="00755987">
      <w:pPr>
        <w:pStyle w:val="a3"/>
        <w:spacing w:line="276" w:lineRule="auto"/>
      </w:pPr>
      <w:r>
        <w:t xml:space="preserve"> Члены МППК:</w:t>
      </w:r>
    </w:p>
    <w:p w:rsidR="00755987" w:rsidRDefault="00755987" w:rsidP="00755987">
      <w:pPr>
        <w:pStyle w:val="a3"/>
        <w:spacing w:line="276" w:lineRule="auto"/>
      </w:pPr>
      <w:r>
        <w:t xml:space="preserve">         * врач-педиатр</w:t>
      </w:r>
    </w:p>
    <w:p w:rsidR="00755987" w:rsidRDefault="00755987" w:rsidP="00755987">
      <w:pPr>
        <w:pStyle w:val="a3"/>
        <w:spacing w:line="276" w:lineRule="auto"/>
      </w:pPr>
      <w:r>
        <w:t xml:space="preserve">         * учитель-дефектолог;</w:t>
      </w:r>
    </w:p>
    <w:p w:rsidR="00755987" w:rsidRDefault="00755987" w:rsidP="00755987">
      <w:pPr>
        <w:pStyle w:val="a3"/>
        <w:spacing w:line="276" w:lineRule="auto"/>
      </w:pPr>
      <w:r>
        <w:t xml:space="preserve">         * педагог-психолог;</w:t>
      </w:r>
    </w:p>
    <w:p w:rsidR="00755987" w:rsidRDefault="00755987" w:rsidP="00755987">
      <w:pPr>
        <w:pStyle w:val="a3"/>
        <w:spacing w:line="276" w:lineRule="auto"/>
      </w:pPr>
      <w:r>
        <w:t xml:space="preserve">         * специалист по социальной работе;</w:t>
      </w:r>
    </w:p>
    <w:p w:rsidR="00755987" w:rsidRDefault="00755987" w:rsidP="00755987">
      <w:pPr>
        <w:pStyle w:val="a3"/>
        <w:spacing w:line="276" w:lineRule="auto"/>
      </w:pPr>
      <w:r>
        <w:t xml:space="preserve">         * старая медицинская сестра</w:t>
      </w:r>
    </w:p>
    <w:p w:rsidR="00755987" w:rsidRDefault="00755987" w:rsidP="00755987">
      <w:pPr>
        <w:pStyle w:val="a3"/>
        <w:spacing w:line="276" w:lineRule="auto"/>
      </w:pPr>
      <w:r>
        <w:t xml:space="preserve">         * старший воспитатель.</w:t>
      </w:r>
    </w:p>
    <w:p w:rsidR="00755987" w:rsidRDefault="00755987" w:rsidP="00755987">
      <w:pPr>
        <w:pStyle w:val="a3"/>
        <w:spacing w:line="276" w:lineRule="auto"/>
      </w:pPr>
      <w:r>
        <w:t xml:space="preserve">3.2. Первичное обследование ребенка узкими специалистами проводится в день его поступления . Анализируется: пакет социальных документов ребенка, медицинская документация. Проводится первичный осмотр ребенка врачом-педиатром, педагогом -психологом, логопедом-дефектологом. Результаты осмотра врача  заносятся в медицинскую карту ребенка. Результаты обследования педагога-психолога заносятся  в карту первичной диагностики ребенка. </w:t>
      </w:r>
    </w:p>
    <w:p w:rsidR="00755987" w:rsidRDefault="00755987" w:rsidP="00755987">
      <w:pPr>
        <w:pStyle w:val="a3"/>
        <w:spacing w:line="276" w:lineRule="auto"/>
      </w:pPr>
      <w:r>
        <w:t>3.3. Повторное обследование узкими специалистами проводится через месяц после поступления в дом   ребенка,   и при необходимости. Члены ПМПк обследует ребенка, коллегиально. По результатам обследования проводится заседание ПММк с целью определения  оказания ребенку специальной помощи, определения особенностей организации образовательной деятельности . На детей, оставшихся без попечения родителей , разрабатывается  индивидуальный   план развития и жизнеустройства воспитанника. ( Далее ИПР Ж)</w:t>
      </w:r>
    </w:p>
    <w:p w:rsidR="00755987" w:rsidRDefault="00755987" w:rsidP="00755987">
      <w:pPr>
        <w:pStyle w:val="a3"/>
        <w:spacing w:line="276" w:lineRule="auto"/>
      </w:pPr>
      <w:r>
        <w:t>3.3.2. Индивидуальный план развития и жизнеустройства ребенка оформляет председатель комиссии, подписывают члены комиссии. Согласовывается с главным врачом и утверждается приказом Комитета по образованию администрации муниципальное образование «Ярцевский район».</w:t>
      </w:r>
    </w:p>
    <w:p w:rsidR="00755987" w:rsidRDefault="00755987" w:rsidP="00755987">
      <w:pPr>
        <w:pStyle w:val="a3"/>
        <w:spacing w:line="276" w:lineRule="auto"/>
      </w:pPr>
      <w:r>
        <w:t>3.3.3. ИПР Ж пересматривается на заседании ПМПк  через 6 месяцев и при необходимости   коррекции лечебного и педагогического процесса. По запросу специалиста, члена ПМПк, определившего необходимость коррекции, проводится внеплановое заседание МППк, по результатам которого пересматривается ИПР Ж. Например: изменение в состоянии здоровья ребенка, освоение (не освоение) основной образовательной программы и т.п.</w:t>
      </w:r>
    </w:p>
    <w:p w:rsidR="00755987" w:rsidRDefault="00755987" w:rsidP="00755987">
      <w:pPr>
        <w:pStyle w:val="a3"/>
        <w:spacing w:line="276" w:lineRule="auto"/>
      </w:pPr>
    </w:p>
    <w:p w:rsidR="00755987" w:rsidRDefault="00755987" w:rsidP="00755987">
      <w:pPr>
        <w:pStyle w:val="a3"/>
        <w:spacing w:line="276" w:lineRule="auto"/>
      </w:pPr>
    </w:p>
    <w:p w:rsidR="00982C16" w:rsidRDefault="00982C16"/>
    <w:sectPr w:rsidR="0098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07D3"/>
    <w:multiLevelType w:val="multilevel"/>
    <w:tmpl w:val="9EBAD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4B40D2"/>
    <w:multiLevelType w:val="hybridMultilevel"/>
    <w:tmpl w:val="DAA4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5"/>
    <w:rsid w:val="00546B76"/>
    <w:rsid w:val="00755987"/>
    <w:rsid w:val="00982C16"/>
    <w:rsid w:val="00D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9D14-69B4-43E9-81E6-A7A9A8F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9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2020-05-18T12:40:00Z</cp:lastPrinted>
  <dcterms:created xsi:type="dcterms:W3CDTF">2020-05-18T12:36:00Z</dcterms:created>
  <dcterms:modified xsi:type="dcterms:W3CDTF">2020-05-19T11:25:00Z</dcterms:modified>
</cp:coreProperties>
</file>