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A5" w:rsidRDefault="004D1EA5" w:rsidP="00A85C11">
      <w:pPr>
        <w:tabs>
          <w:tab w:val="center" w:pos="6185"/>
        </w:tabs>
        <w:spacing w:after="4" w:line="268" w:lineRule="auto"/>
        <w:ind w:left="-15" w:firstLine="0"/>
        <w:jc w:val="left"/>
        <w:rPr>
          <w:rFonts w:eastAsia="Arial"/>
          <w:sz w:val="24"/>
          <w:szCs w:val="24"/>
        </w:rPr>
      </w:pPr>
    </w:p>
    <w:p w:rsidR="004D1EA5" w:rsidRDefault="004D1EA5" w:rsidP="00A85C11">
      <w:pPr>
        <w:tabs>
          <w:tab w:val="center" w:pos="6185"/>
        </w:tabs>
        <w:spacing w:after="4" w:line="268" w:lineRule="auto"/>
        <w:ind w:left="-15" w:firstLine="0"/>
        <w:jc w:val="left"/>
        <w:rPr>
          <w:rFonts w:eastAsia="Arial"/>
          <w:sz w:val="24"/>
          <w:szCs w:val="24"/>
        </w:rPr>
      </w:pPr>
      <w:r>
        <w:rPr>
          <w:noProof/>
        </w:rPr>
        <w:drawing>
          <wp:inline distT="0" distB="0" distL="0" distR="0" wp14:anchorId="4C75895D" wp14:editId="5423906C">
            <wp:extent cx="6086475" cy="82677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26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EA5" w:rsidRDefault="004D1EA5" w:rsidP="00A85C11">
      <w:pPr>
        <w:tabs>
          <w:tab w:val="center" w:pos="6185"/>
        </w:tabs>
        <w:spacing w:after="4" w:line="268" w:lineRule="auto"/>
        <w:ind w:left="-15" w:firstLine="0"/>
        <w:jc w:val="left"/>
        <w:rPr>
          <w:rFonts w:eastAsia="Arial"/>
          <w:sz w:val="24"/>
          <w:szCs w:val="24"/>
        </w:rPr>
      </w:pPr>
      <w:bookmarkStart w:id="0" w:name="_GoBack"/>
      <w:bookmarkEnd w:id="0"/>
    </w:p>
    <w:p w:rsidR="004D1EA5" w:rsidRDefault="004D1EA5" w:rsidP="00A85C11">
      <w:pPr>
        <w:tabs>
          <w:tab w:val="center" w:pos="6185"/>
        </w:tabs>
        <w:spacing w:after="4" w:line="268" w:lineRule="auto"/>
        <w:ind w:left="-15" w:firstLine="0"/>
        <w:jc w:val="left"/>
        <w:rPr>
          <w:rFonts w:eastAsia="Arial"/>
          <w:sz w:val="24"/>
          <w:szCs w:val="24"/>
        </w:rPr>
      </w:pPr>
    </w:p>
    <w:p w:rsidR="00A85C11" w:rsidRPr="00683449" w:rsidRDefault="00A85C11" w:rsidP="00683449">
      <w:pPr>
        <w:tabs>
          <w:tab w:val="center" w:pos="6185"/>
        </w:tabs>
        <w:spacing w:after="4" w:line="268" w:lineRule="auto"/>
        <w:ind w:left="-15" w:firstLine="0"/>
        <w:jc w:val="left"/>
        <w:rPr>
          <w:b/>
        </w:rPr>
      </w:pPr>
      <w:r w:rsidRPr="005707ED">
        <w:rPr>
          <w:rFonts w:eastAsia="Arial"/>
          <w:sz w:val="24"/>
          <w:szCs w:val="24"/>
        </w:rPr>
        <w:t xml:space="preserve"> </w:t>
      </w:r>
      <w:r w:rsidRPr="005707ED">
        <w:rPr>
          <w:rFonts w:eastAsia="Arial"/>
          <w:sz w:val="24"/>
          <w:szCs w:val="24"/>
        </w:rPr>
        <w:tab/>
      </w:r>
      <w:r w:rsidR="00683449" w:rsidRPr="00683449">
        <w:rPr>
          <w:rFonts w:eastAsia="Arial"/>
          <w:b/>
          <w:sz w:val="24"/>
          <w:szCs w:val="24"/>
          <w:lang w:val="en-US"/>
        </w:rPr>
        <w:t>II</w:t>
      </w:r>
      <w:r w:rsidR="00683449" w:rsidRPr="00683449">
        <w:rPr>
          <w:rFonts w:eastAsia="Arial"/>
          <w:b/>
          <w:sz w:val="24"/>
          <w:szCs w:val="24"/>
        </w:rPr>
        <w:t xml:space="preserve">. </w:t>
      </w:r>
      <w:r w:rsidR="00DB0B49" w:rsidRPr="00683449">
        <w:rPr>
          <w:b/>
        </w:rPr>
        <w:t>Система управления</w:t>
      </w:r>
    </w:p>
    <w:p w:rsidR="00BD4017" w:rsidRDefault="00BD4017" w:rsidP="00BD4017">
      <w:pPr>
        <w:pStyle w:val="a3"/>
        <w:rPr>
          <w:sz w:val="24"/>
          <w:szCs w:val="24"/>
        </w:rPr>
      </w:pPr>
    </w:p>
    <w:p w:rsidR="008C22C5" w:rsidRDefault="008C22C5" w:rsidP="00BD401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Система </w:t>
      </w:r>
      <w:r w:rsidR="00C3114E">
        <w:rPr>
          <w:sz w:val="24"/>
          <w:szCs w:val="24"/>
        </w:rPr>
        <w:t>управления ОГБУЗ</w:t>
      </w:r>
      <w:r w:rsidR="00BD4017">
        <w:rPr>
          <w:sz w:val="24"/>
          <w:szCs w:val="24"/>
        </w:rPr>
        <w:t xml:space="preserve"> «</w:t>
      </w:r>
      <w:proofErr w:type="spellStart"/>
      <w:r w:rsidR="00BD4017">
        <w:rPr>
          <w:sz w:val="24"/>
          <w:szCs w:val="24"/>
        </w:rPr>
        <w:t>Ярцевский</w:t>
      </w:r>
      <w:proofErr w:type="spellEnd"/>
      <w:r w:rsidR="00BD4017">
        <w:rPr>
          <w:sz w:val="24"/>
          <w:szCs w:val="24"/>
        </w:rPr>
        <w:t xml:space="preserve"> специализированный дом ребенка «Солнышко»</w:t>
      </w:r>
      <w:r w:rsidR="00BD4017" w:rsidRPr="00BD4017">
        <w:rPr>
          <w:sz w:val="24"/>
          <w:szCs w:val="24"/>
        </w:rPr>
        <w:t xml:space="preserve"> строится на принцип</w:t>
      </w:r>
      <w:r>
        <w:rPr>
          <w:sz w:val="24"/>
          <w:szCs w:val="24"/>
        </w:rPr>
        <w:t>ах единоначалия и коллегиальности</w:t>
      </w:r>
      <w:r w:rsidR="00BD4017" w:rsidRPr="00BD4017">
        <w:rPr>
          <w:sz w:val="24"/>
          <w:szCs w:val="24"/>
        </w:rPr>
        <w:t xml:space="preserve"> и осуществляется учредителе</w:t>
      </w:r>
      <w:r w:rsidR="00BD4017">
        <w:rPr>
          <w:sz w:val="24"/>
          <w:szCs w:val="24"/>
        </w:rPr>
        <w:t xml:space="preserve">м, органами </w:t>
      </w:r>
      <w:r w:rsidR="00C3114E">
        <w:rPr>
          <w:sz w:val="24"/>
          <w:szCs w:val="24"/>
        </w:rPr>
        <w:t>самоуправления и</w:t>
      </w:r>
      <w:r w:rsidR="00BD4017">
        <w:rPr>
          <w:sz w:val="24"/>
          <w:szCs w:val="24"/>
        </w:rPr>
        <w:t xml:space="preserve"> главными врачом</w:t>
      </w:r>
      <w:r w:rsidR="00BD4017" w:rsidRPr="00BD4017">
        <w:rPr>
          <w:sz w:val="24"/>
          <w:szCs w:val="24"/>
        </w:rPr>
        <w:t xml:space="preserve"> в соответствии с законодательством</w:t>
      </w:r>
      <w:r>
        <w:rPr>
          <w:sz w:val="24"/>
          <w:szCs w:val="24"/>
        </w:rPr>
        <w:t xml:space="preserve"> Российской Федерации и Уставом учреждения.</w:t>
      </w:r>
    </w:p>
    <w:p w:rsidR="008C22C5" w:rsidRDefault="008C22C5" w:rsidP="00BD4017">
      <w:pPr>
        <w:pStyle w:val="a3"/>
        <w:rPr>
          <w:sz w:val="24"/>
          <w:szCs w:val="24"/>
        </w:rPr>
      </w:pPr>
      <w:r>
        <w:rPr>
          <w:sz w:val="24"/>
          <w:szCs w:val="24"/>
        </w:rPr>
        <w:t>Коллегиальными органами управления являются: педагогический со</w:t>
      </w:r>
      <w:r w:rsidR="00685DEC">
        <w:rPr>
          <w:sz w:val="24"/>
          <w:szCs w:val="24"/>
        </w:rPr>
        <w:t>вет, совет трудового коллектива, попечительский совет.</w:t>
      </w:r>
    </w:p>
    <w:p w:rsidR="008C22C5" w:rsidRDefault="008C22C5" w:rsidP="00BD401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Единоличным исполнительным органом власти является главный врач- руководитель </w:t>
      </w:r>
      <w:r w:rsidR="00C3114E">
        <w:rPr>
          <w:sz w:val="24"/>
          <w:szCs w:val="24"/>
        </w:rPr>
        <w:t>учреждения.</w:t>
      </w:r>
    </w:p>
    <w:tbl>
      <w:tblPr>
        <w:tblStyle w:val="a5"/>
        <w:tblW w:w="10485" w:type="dxa"/>
        <w:tblInd w:w="10" w:type="dxa"/>
        <w:tblLook w:val="04A0" w:firstRow="1" w:lastRow="0" w:firstColumn="1" w:lastColumn="0" w:noHBand="0" w:noVBand="1"/>
      </w:tblPr>
      <w:tblGrid>
        <w:gridCol w:w="1943"/>
        <w:gridCol w:w="8542"/>
      </w:tblGrid>
      <w:tr w:rsidR="008C22C5" w:rsidTr="00EC0C04">
        <w:trPr>
          <w:trHeight w:val="558"/>
        </w:trPr>
        <w:tc>
          <w:tcPr>
            <w:tcW w:w="1943" w:type="dxa"/>
          </w:tcPr>
          <w:p w:rsidR="008C22C5" w:rsidRDefault="008C22C5" w:rsidP="00BD401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</w:t>
            </w:r>
          </w:p>
        </w:tc>
        <w:tc>
          <w:tcPr>
            <w:tcW w:w="8542" w:type="dxa"/>
          </w:tcPr>
          <w:p w:rsidR="008C22C5" w:rsidRDefault="008C22C5" w:rsidP="00BD401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</w:p>
        </w:tc>
      </w:tr>
      <w:tr w:rsidR="008C22C5" w:rsidTr="00161777">
        <w:trPr>
          <w:trHeight w:val="818"/>
        </w:trPr>
        <w:tc>
          <w:tcPr>
            <w:tcW w:w="1943" w:type="dxa"/>
          </w:tcPr>
          <w:p w:rsidR="008C22C5" w:rsidRDefault="008C22C5" w:rsidP="00BD401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  <w:tc>
          <w:tcPr>
            <w:tcW w:w="8542" w:type="dxa"/>
          </w:tcPr>
          <w:p w:rsidR="008C22C5" w:rsidRDefault="008C22C5" w:rsidP="00BD401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Контролирует работу и обеспечивает </w:t>
            </w:r>
            <w:r w:rsidR="00685DEC">
              <w:rPr>
                <w:sz w:val="24"/>
                <w:szCs w:val="24"/>
              </w:rPr>
              <w:t>эффективное</w:t>
            </w:r>
            <w:r>
              <w:rPr>
                <w:sz w:val="24"/>
                <w:szCs w:val="24"/>
              </w:rPr>
              <w:t xml:space="preserve"> взаимодействие структурных </w:t>
            </w:r>
            <w:r w:rsidR="00C3114E">
              <w:rPr>
                <w:sz w:val="24"/>
                <w:szCs w:val="24"/>
              </w:rPr>
              <w:t>подразделений,</w:t>
            </w:r>
            <w:r>
              <w:rPr>
                <w:sz w:val="24"/>
                <w:szCs w:val="24"/>
              </w:rPr>
              <w:t xml:space="preserve"> утверждает нормативно-правовые локальные акты, осуществляет общее руководство учреждением.</w:t>
            </w:r>
          </w:p>
        </w:tc>
      </w:tr>
      <w:tr w:rsidR="008C22C5" w:rsidTr="00161777">
        <w:trPr>
          <w:trHeight w:val="1396"/>
        </w:trPr>
        <w:tc>
          <w:tcPr>
            <w:tcW w:w="1943" w:type="dxa"/>
          </w:tcPr>
          <w:p w:rsidR="008C22C5" w:rsidRDefault="00685DEC" w:rsidP="00BD401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8542" w:type="dxa"/>
          </w:tcPr>
          <w:p w:rsidR="008C22C5" w:rsidRDefault="008C22C5" w:rsidP="00BD401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</w:t>
            </w:r>
            <w:r w:rsidR="00685DEC">
              <w:rPr>
                <w:sz w:val="24"/>
                <w:szCs w:val="24"/>
              </w:rPr>
              <w:t>текущее</w:t>
            </w:r>
            <w:r w:rsidR="00C3114E">
              <w:rPr>
                <w:sz w:val="24"/>
                <w:szCs w:val="24"/>
              </w:rPr>
              <w:t xml:space="preserve"> руководство обр</w:t>
            </w:r>
            <w:r>
              <w:rPr>
                <w:sz w:val="24"/>
                <w:szCs w:val="24"/>
              </w:rPr>
              <w:t xml:space="preserve">азовательной деятельностью, в том числе рассматривает вопросы: развитие образовательных </w:t>
            </w:r>
            <w:r w:rsidR="00C3114E">
              <w:rPr>
                <w:sz w:val="24"/>
                <w:szCs w:val="24"/>
              </w:rPr>
              <w:t>услуг, регламентации</w:t>
            </w:r>
            <w:r>
              <w:rPr>
                <w:sz w:val="24"/>
                <w:szCs w:val="24"/>
              </w:rPr>
              <w:t xml:space="preserve"> образовательных отношений, </w:t>
            </w:r>
            <w:r w:rsidR="00C3114E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образовательных программ, выбор методик, пособий, средств обучения и воспитания, </w:t>
            </w:r>
            <w:r w:rsidR="00C3114E">
              <w:rPr>
                <w:sz w:val="24"/>
                <w:szCs w:val="24"/>
              </w:rPr>
              <w:t>аттестации</w:t>
            </w:r>
            <w:r>
              <w:rPr>
                <w:sz w:val="24"/>
                <w:szCs w:val="24"/>
              </w:rPr>
              <w:t>, повышения квалификации педагогов</w:t>
            </w:r>
          </w:p>
        </w:tc>
      </w:tr>
      <w:tr w:rsidR="00685DEC" w:rsidTr="00EC0C04">
        <w:trPr>
          <w:trHeight w:val="693"/>
        </w:trPr>
        <w:tc>
          <w:tcPr>
            <w:tcW w:w="1943" w:type="dxa"/>
          </w:tcPr>
          <w:p w:rsidR="00685DEC" w:rsidRDefault="00685DEC" w:rsidP="00BD401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Попечительский совет</w:t>
            </w:r>
          </w:p>
        </w:tc>
        <w:tc>
          <w:tcPr>
            <w:tcW w:w="8542" w:type="dxa"/>
          </w:tcPr>
          <w:p w:rsidR="00685DEC" w:rsidRDefault="00685DEC" w:rsidP="00BD401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по </w:t>
            </w:r>
            <w:r w:rsidR="006C71ED">
              <w:rPr>
                <w:sz w:val="24"/>
                <w:szCs w:val="24"/>
              </w:rPr>
              <w:t>привлечению внебюджетных</w:t>
            </w:r>
            <w:r>
              <w:rPr>
                <w:sz w:val="24"/>
                <w:szCs w:val="24"/>
              </w:rPr>
              <w:t xml:space="preserve"> средств, их рациональному распределению и применению с целью улучшения качества жизни воспитанников</w:t>
            </w:r>
          </w:p>
        </w:tc>
      </w:tr>
      <w:tr w:rsidR="008C22C5" w:rsidTr="00161777">
        <w:trPr>
          <w:trHeight w:val="578"/>
        </w:trPr>
        <w:tc>
          <w:tcPr>
            <w:tcW w:w="1943" w:type="dxa"/>
          </w:tcPr>
          <w:p w:rsidR="008C22C5" w:rsidRDefault="008C22C5" w:rsidP="00BD4017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трудового коллектива</w:t>
            </w:r>
          </w:p>
        </w:tc>
        <w:tc>
          <w:tcPr>
            <w:tcW w:w="8542" w:type="dxa"/>
          </w:tcPr>
          <w:p w:rsidR="008C22C5" w:rsidRDefault="008C22C5" w:rsidP="008C22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рассматривает, </w:t>
            </w:r>
            <w:r w:rsidR="006C71ED">
              <w:rPr>
                <w:sz w:val="24"/>
                <w:szCs w:val="24"/>
              </w:rPr>
              <w:t>обсуждает,</w:t>
            </w:r>
            <w:r>
              <w:rPr>
                <w:sz w:val="24"/>
                <w:szCs w:val="24"/>
              </w:rPr>
              <w:t xml:space="preserve"> принимает</w:t>
            </w:r>
            <w:r w:rsidRPr="00BD4017">
              <w:rPr>
                <w:sz w:val="24"/>
                <w:szCs w:val="24"/>
              </w:rPr>
              <w:t xml:space="preserve"> локальные </w:t>
            </w:r>
            <w:r>
              <w:rPr>
                <w:sz w:val="24"/>
                <w:szCs w:val="24"/>
              </w:rPr>
              <w:t xml:space="preserve">нормативно-правовые </w:t>
            </w:r>
            <w:r w:rsidRPr="00BD4017">
              <w:rPr>
                <w:sz w:val="24"/>
                <w:szCs w:val="24"/>
              </w:rPr>
              <w:t xml:space="preserve">акты, регулирующие трудовые отношения с работниками, </w:t>
            </w:r>
            <w:r>
              <w:rPr>
                <w:sz w:val="24"/>
                <w:szCs w:val="24"/>
              </w:rPr>
              <w:t xml:space="preserve">условия </w:t>
            </w:r>
            <w:r w:rsidR="00C3114E">
              <w:rPr>
                <w:sz w:val="24"/>
                <w:szCs w:val="24"/>
              </w:rPr>
              <w:t xml:space="preserve">труда. </w:t>
            </w:r>
          </w:p>
        </w:tc>
      </w:tr>
    </w:tbl>
    <w:p w:rsidR="00DB0B49" w:rsidRPr="00DB0B49" w:rsidRDefault="00DB0B49" w:rsidP="00DB0B49"/>
    <w:p w:rsidR="00A85C11" w:rsidRDefault="00A6174B" w:rsidP="00A85C11">
      <w:pPr>
        <w:pStyle w:val="1"/>
        <w:ind w:left="468" w:right="3" w:hanging="468"/>
      </w:pPr>
      <w:r>
        <w:t>Оценка образовательной деятельности</w:t>
      </w:r>
      <w:r w:rsidR="001D17ED">
        <w:t>,</w:t>
      </w:r>
      <w:r w:rsidR="002E439A">
        <w:t xml:space="preserve"> организации образовательного </w:t>
      </w:r>
      <w:r w:rsidR="006C71ED">
        <w:t>процесса, содержания</w:t>
      </w:r>
      <w:r w:rsidR="001D17ED">
        <w:t xml:space="preserve"> и качества</w:t>
      </w:r>
      <w:r w:rsidR="002E439A">
        <w:t xml:space="preserve"> подготовки обучающихся.</w:t>
      </w:r>
    </w:p>
    <w:p w:rsidR="00161777" w:rsidRDefault="00F01165" w:rsidP="00161777">
      <w:pPr>
        <w:pStyle w:val="a3"/>
        <w:spacing w:line="276" w:lineRule="auto"/>
        <w:rPr>
          <w:sz w:val="24"/>
          <w:szCs w:val="24"/>
        </w:rPr>
      </w:pPr>
      <w:r w:rsidRPr="00A06D7A">
        <w:rPr>
          <w:sz w:val="24"/>
          <w:szCs w:val="24"/>
        </w:rPr>
        <w:t xml:space="preserve">   </w:t>
      </w:r>
    </w:p>
    <w:p w:rsidR="00161777" w:rsidRPr="001D17ED" w:rsidRDefault="00161777" w:rsidP="00161777">
      <w:pPr>
        <w:pStyle w:val="a3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Реализуемая о</w:t>
      </w:r>
      <w:r w:rsidRPr="001D17ED">
        <w:rPr>
          <w:i/>
          <w:sz w:val="24"/>
          <w:szCs w:val="24"/>
        </w:rPr>
        <w:t xml:space="preserve">бразовательная программа дошкольного образования       </w:t>
      </w:r>
    </w:p>
    <w:p w:rsidR="00161777" w:rsidRPr="00A06D7A" w:rsidRDefault="00161777" w:rsidP="00161777">
      <w:pPr>
        <w:pStyle w:val="a3"/>
        <w:spacing w:line="276" w:lineRule="auto"/>
        <w:rPr>
          <w:sz w:val="24"/>
          <w:szCs w:val="24"/>
        </w:rPr>
      </w:pPr>
      <w:r w:rsidRPr="00A06D7A">
        <w:rPr>
          <w:sz w:val="24"/>
          <w:szCs w:val="24"/>
        </w:rPr>
        <w:t xml:space="preserve">Образовательный процесс   организован в соответствии с ФГОС ДО.  Реализуя задачи годового плана работы, коллектив   старался создать благоприятные условия для полноценного проживания      ребенком    дошкольного      детства, всестороннего     развития психических     и физических    качеств   в   соответствии    с возрастными    и индивидуальными особенностями. </w:t>
      </w:r>
    </w:p>
    <w:p w:rsidR="00161777" w:rsidRPr="00A06D7A" w:rsidRDefault="00161777" w:rsidP="0016177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первом полугодии в</w:t>
      </w:r>
      <w:r w:rsidRPr="00A06D7A">
        <w:rPr>
          <w:sz w:val="24"/>
          <w:szCs w:val="24"/>
        </w:rPr>
        <w:t xml:space="preserve"> ОГБУЗ «</w:t>
      </w:r>
      <w:proofErr w:type="spellStart"/>
      <w:r w:rsidRPr="00A06D7A">
        <w:rPr>
          <w:sz w:val="24"/>
          <w:szCs w:val="24"/>
        </w:rPr>
        <w:t>Ярцевский</w:t>
      </w:r>
      <w:proofErr w:type="spellEnd"/>
      <w:r w:rsidRPr="00A06D7A">
        <w:rPr>
          <w:sz w:val="24"/>
          <w:szCs w:val="24"/>
        </w:rPr>
        <w:t xml:space="preserve"> специализированн</w:t>
      </w:r>
      <w:r>
        <w:rPr>
          <w:sz w:val="24"/>
          <w:szCs w:val="24"/>
        </w:rPr>
        <w:t>ый до</w:t>
      </w:r>
      <w:r w:rsidR="00E63948">
        <w:rPr>
          <w:sz w:val="24"/>
          <w:szCs w:val="24"/>
        </w:rPr>
        <w:t>м ребенка «Солнышко» в 2019-2020</w:t>
      </w:r>
      <w:r w:rsidRPr="00A06D7A">
        <w:rPr>
          <w:sz w:val="24"/>
          <w:szCs w:val="24"/>
        </w:rPr>
        <w:t xml:space="preserve"> учебном году функ</w:t>
      </w:r>
      <w:r w:rsidR="00B878E2">
        <w:rPr>
          <w:sz w:val="24"/>
          <w:szCs w:val="24"/>
        </w:rPr>
        <w:t>ционировало 4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груп</w:t>
      </w:r>
      <w:r w:rsidR="00B878E2">
        <w:rPr>
          <w:sz w:val="24"/>
          <w:szCs w:val="24"/>
        </w:rPr>
        <w:t>пы,наполняемостью</w:t>
      </w:r>
      <w:proofErr w:type="spellEnd"/>
      <w:proofErr w:type="gramEnd"/>
      <w:r w:rsidR="00B878E2">
        <w:rPr>
          <w:sz w:val="24"/>
          <w:szCs w:val="24"/>
        </w:rPr>
        <w:t xml:space="preserve"> до 6 человек.</w:t>
      </w:r>
    </w:p>
    <w:p w:rsidR="00161777" w:rsidRPr="00A06D7A" w:rsidRDefault="00161777" w:rsidP="00161777">
      <w:pPr>
        <w:pStyle w:val="a3"/>
        <w:spacing w:line="276" w:lineRule="auto"/>
        <w:rPr>
          <w:sz w:val="24"/>
          <w:szCs w:val="24"/>
        </w:rPr>
      </w:pPr>
      <w:r w:rsidRPr="00A06D7A">
        <w:rPr>
          <w:sz w:val="24"/>
          <w:szCs w:val="24"/>
        </w:rPr>
        <w:t xml:space="preserve">Из них: </w:t>
      </w:r>
      <w:proofErr w:type="gramStart"/>
      <w:r w:rsidRPr="00A06D7A">
        <w:rPr>
          <w:sz w:val="24"/>
          <w:szCs w:val="24"/>
        </w:rPr>
        <w:t>1  группа</w:t>
      </w:r>
      <w:proofErr w:type="gramEnd"/>
      <w:r w:rsidRPr="00A06D7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B878E2">
        <w:rPr>
          <w:sz w:val="24"/>
          <w:szCs w:val="24"/>
        </w:rPr>
        <w:t xml:space="preserve"> детей младенческого возраста ; 3 </w:t>
      </w:r>
      <w:r w:rsidRPr="00A06D7A">
        <w:rPr>
          <w:sz w:val="24"/>
          <w:szCs w:val="24"/>
        </w:rPr>
        <w:t xml:space="preserve"> разновозрастные группы</w:t>
      </w:r>
      <w:r>
        <w:rPr>
          <w:sz w:val="24"/>
          <w:szCs w:val="24"/>
        </w:rPr>
        <w:t xml:space="preserve"> для детей раннего и младшего дошкольного возраста </w:t>
      </w:r>
      <w:r w:rsidR="00B878E2">
        <w:rPr>
          <w:sz w:val="24"/>
          <w:szCs w:val="24"/>
        </w:rPr>
        <w:t>.</w:t>
      </w:r>
    </w:p>
    <w:p w:rsidR="00161777" w:rsidRDefault="00161777" w:rsidP="00161777">
      <w:pPr>
        <w:pStyle w:val="a3"/>
        <w:spacing w:line="276" w:lineRule="auto"/>
        <w:rPr>
          <w:sz w:val="24"/>
          <w:szCs w:val="24"/>
        </w:rPr>
      </w:pPr>
      <w:r w:rsidRPr="00A06D7A">
        <w:rPr>
          <w:sz w:val="24"/>
          <w:szCs w:val="24"/>
        </w:rPr>
        <w:t>Процесс организации образовательной деятельности   носит плановый характер. Содержание образовательного процесса   определяется Образовательной программой Дошкольного образования ОГБУЗ «</w:t>
      </w:r>
      <w:proofErr w:type="spellStart"/>
      <w:r w:rsidRPr="00A06D7A">
        <w:rPr>
          <w:sz w:val="24"/>
          <w:szCs w:val="24"/>
        </w:rPr>
        <w:t>Ярцевский</w:t>
      </w:r>
      <w:proofErr w:type="spellEnd"/>
      <w:r w:rsidRPr="00A06D7A">
        <w:rPr>
          <w:sz w:val="24"/>
          <w:szCs w:val="24"/>
        </w:rPr>
        <w:t xml:space="preserve"> специализированный дом ребенка «Солнышко». </w:t>
      </w:r>
    </w:p>
    <w:p w:rsidR="00161777" w:rsidRDefault="00161777" w:rsidP="00161777">
      <w:pPr>
        <w:pStyle w:val="a3"/>
        <w:spacing w:line="276" w:lineRule="auto"/>
        <w:rPr>
          <w:sz w:val="24"/>
          <w:szCs w:val="24"/>
        </w:rPr>
      </w:pPr>
      <w:r w:rsidRPr="00A06D7A">
        <w:rPr>
          <w:sz w:val="24"/>
          <w:szCs w:val="24"/>
        </w:rPr>
        <w:t>Федеральный компонент Образовательной программы: Программа «От рождения до школы» (под редакцией Н.Е.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A06D7A">
        <w:rPr>
          <w:sz w:val="24"/>
          <w:szCs w:val="24"/>
        </w:rPr>
        <w:t>Вераксы</w:t>
      </w:r>
      <w:proofErr w:type="spellEnd"/>
      <w:r>
        <w:rPr>
          <w:sz w:val="24"/>
          <w:szCs w:val="24"/>
        </w:rPr>
        <w:t xml:space="preserve"> </w:t>
      </w:r>
      <w:r w:rsidRPr="00A06D7A">
        <w:rPr>
          <w:sz w:val="24"/>
          <w:szCs w:val="24"/>
        </w:rPr>
        <w:t>,</w:t>
      </w:r>
      <w:proofErr w:type="gramEnd"/>
      <w:r w:rsidRPr="00A06D7A">
        <w:rPr>
          <w:sz w:val="24"/>
          <w:szCs w:val="24"/>
        </w:rPr>
        <w:t xml:space="preserve"> Т.С.</w:t>
      </w:r>
      <w:r>
        <w:rPr>
          <w:sz w:val="24"/>
          <w:szCs w:val="24"/>
        </w:rPr>
        <w:t xml:space="preserve"> </w:t>
      </w:r>
      <w:r w:rsidRPr="00A06D7A">
        <w:rPr>
          <w:sz w:val="24"/>
          <w:szCs w:val="24"/>
        </w:rPr>
        <w:t>Комаровой, М.А.</w:t>
      </w:r>
      <w:r>
        <w:rPr>
          <w:sz w:val="24"/>
          <w:szCs w:val="24"/>
        </w:rPr>
        <w:t xml:space="preserve"> </w:t>
      </w:r>
      <w:r w:rsidRPr="00A06D7A">
        <w:rPr>
          <w:sz w:val="24"/>
          <w:szCs w:val="24"/>
        </w:rPr>
        <w:t xml:space="preserve">Васильевой. - М.: Мозаика-Синтез, </w:t>
      </w:r>
      <w:r>
        <w:rPr>
          <w:sz w:val="24"/>
          <w:szCs w:val="24"/>
        </w:rPr>
        <w:t>2014</w:t>
      </w:r>
      <w:r w:rsidRPr="00A06D7A">
        <w:rPr>
          <w:sz w:val="24"/>
          <w:szCs w:val="24"/>
        </w:rPr>
        <w:t xml:space="preserve">).  </w:t>
      </w:r>
    </w:p>
    <w:p w:rsidR="00161777" w:rsidRPr="00A06D7A" w:rsidRDefault="00161777" w:rsidP="00161777">
      <w:pPr>
        <w:pStyle w:val="a3"/>
        <w:spacing w:line="276" w:lineRule="auto"/>
        <w:rPr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260"/>
        <w:gridCol w:w="3260"/>
      </w:tblGrid>
      <w:tr w:rsidR="00161777" w:rsidRPr="00A06D7A" w:rsidTr="00161777">
        <w:trPr>
          <w:trHeight w:val="49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77" w:rsidRPr="00A06D7A" w:rsidRDefault="00161777" w:rsidP="001617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A06D7A">
              <w:rPr>
                <w:sz w:val="24"/>
                <w:szCs w:val="24"/>
              </w:rPr>
              <w:t xml:space="preserve">едагогические технологии, включенные в часть, формируемую участниками образовательного процесса </w:t>
            </w:r>
          </w:p>
        </w:tc>
      </w:tr>
      <w:tr w:rsidR="00161777" w:rsidRPr="00A06D7A" w:rsidTr="00161777">
        <w:trPr>
          <w:trHeight w:val="14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7" w:rsidRPr="00A06D7A" w:rsidRDefault="00161777" w:rsidP="00161777">
            <w:pPr>
              <w:pStyle w:val="a3"/>
              <w:rPr>
                <w:sz w:val="24"/>
                <w:szCs w:val="24"/>
              </w:rPr>
            </w:pPr>
            <w:r w:rsidRPr="00A06D7A">
              <w:rPr>
                <w:sz w:val="24"/>
                <w:szCs w:val="24"/>
              </w:rPr>
              <w:t>«Развивайся, малыш!» Система занятий по профилактике отставания и коррекции отклонений детей раннего возраста»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7" w:rsidRPr="00A06D7A" w:rsidRDefault="00161777" w:rsidP="00161777">
            <w:pPr>
              <w:pStyle w:val="a3"/>
              <w:rPr>
                <w:sz w:val="24"/>
                <w:szCs w:val="24"/>
              </w:rPr>
            </w:pPr>
            <w:r w:rsidRPr="00A06D7A">
              <w:rPr>
                <w:sz w:val="24"/>
                <w:szCs w:val="24"/>
              </w:rPr>
              <w:t>О.В. Закревская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77" w:rsidRPr="00A06D7A" w:rsidRDefault="00161777" w:rsidP="00161777">
            <w:pPr>
              <w:pStyle w:val="a3"/>
              <w:rPr>
                <w:sz w:val="24"/>
                <w:szCs w:val="24"/>
              </w:rPr>
            </w:pPr>
            <w:r w:rsidRPr="00A06D7A">
              <w:rPr>
                <w:sz w:val="24"/>
                <w:szCs w:val="24"/>
              </w:rPr>
              <w:t>Профилактика отставания и коррекция нарушений в развитии детей раннего возраста и детей с задержкой психомоторного развития</w:t>
            </w:r>
          </w:p>
        </w:tc>
      </w:tr>
      <w:tr w:rsidR="00161777" w:rsidRPr="00A06D7A" w:rsidTr="00161777">
        <w:trPr>
          <w:trHeight w:val="18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7" w:rsidRPr="00A06D7A" w:rsidRDefault="00161777" w:rsidP="00161777">
            <w:pPr>
              <w:pStyle w:val="a3"/>
              <w:rPr>
                <w:sz w:val="24"/>
                <w:szCs w:val="24"/>
              </w:rPr>
            </w:pPr>
            <w:r w:rsidRPr="00A06D7A">
              <w:rPr>
                <w:sz w:val="24"/>
                <w:szCs w:val="24"/>
              </w:rPr>
              <w:t xml:space="preserve">Научно-методические материалы для организации коррекционно-развивающего сопровождения учебно-воспитательного процесса в условиях дома ребенка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7" w:rsidRPr="00A06D7A" w:rsidRDefault="00161777" w:rsidP="00161777">
            <w:pPr>
              <w:pStyle w:val="a3"/>
              <w:rPr>
                <w:sz w:val="24"/>
                <w:szCs w:val="24"/>
              </w:rPr>
            </w:pPr>
            <w:r w:rsidRPr="00A06D7A">
              <w:rPr>
                <w:sz w:val="24"/>
                <w:szCs w:val="24"/>
              </w:rPr>
              <w:t>Автономная некоммерческая организация «Центр коррекционных технологий»</w:t>
            </w:r>
          </w:p>
          <w:p w:rsidR="00161777" w:rsidRPr="00A06D7A" w:rsidRDefault="00161777" w:rsidP="001617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Худенко Е.Д., </w:t>
            </w:r>
            <w:r w:rsidRPr="00A06D7A">
              <w:rPr>
                <w:sz w:val="24"/>
                <w:szCs w:val="24"/>
              </w:rPr>
              <w:t xml:space="preserve">Шаховская </w:t>
            </w:r>
            <w:proofErr w:type="gramStart"/>
            <w:r w:rsidRPr="00A06D7A">
              <w:rPr>
                <w:sz w:val="24"/>
                <w:szCs w:val="24"/>
              </w:rPr>
              <w:t>С.И.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Дедюхина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r w:rsidRPr="00A06D7A">
              <w:rPr>
                <w:sz w:val="24"/>
                <w:szCs w:val="24"/>
              </w:rPr>
              <w:t>Г.И.</w:t>
            </w:r>
            <w:r>
              <w:rPr>
                <w:sz w:val="24"/>
                <w:szCs w:val="24"/>
              </w:rPr>
              <w:t xml:space="preserve"> </w:t>
            </w:r>
            <w:r w:rsidRPr="00A06D7A">
              <w:rPr>
                <w:sz w:val="24"/>
                <w:szCs w:val="24"/>
              </w:rPr>
              <w:t>Кириллова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77" w:rsidRPr="00A06D7A" w:rsidRDefault="00161777" w:rsidP="00161777">
            <w:pPr>
              <w:pStyle w:val="a3"/>
              <w:rPr>
                <w:sz w:val="24"/>
                <w:szCs w:val="24"/>
              </w:rPr>
            </w:pPr>
            <w:r w:rsidRPr="00A06D7A">
              <w:rPr>
                <w:sz w:val="24"/>
                <w:szCs w:val="24"/>
              </w:rPr>
              <w:t xml:space="preserve">Организации коррекционно-развивающего сопровождения учебно-воспитательного процесса в условиях дома ребенка  </w:t>
            </w:r>
          </w:p>
          <w:p w:rsidR="00161777" w:rsidRPr="00A06D7A" w:rsidRDefault="00161777" w:rsidP="00161777">
            <w:pPr>
              <w:pStyle w:val="a3"/>
              <w:rPr>
                <w:sz w:val="24"/>
                <w:szCs w:val="24"/>
              </w:rPr>
            </w:pPr>
          </w:p>
        </w:tc>
      </w:tr>
    </w:tbl>
    <w:p w:rsidR="00161777" w:rsidRPr="00A06D7A" w:rsidRDefault="00161777" w:rsidP="0016177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A06D7A">
        <w:rPr>
          <w:sz w:val="24"/>
          <w:szCs w:val="24"/>
        </w:rPr>
        <w:t>бразо</w:t>
      </w:r>
      <w:r>
        <w:rPr>
          <w:sz w:val="24"/>
          <w:szCs w:val="24"/>
        </w:rPr>
        <w:t>вательный процесс осуществляется</w:t>
      </w:r>
      <w:r w:rsidRPr="00A06D7A">
        <w:rPr>
          <w:sz w:val="24"/>
          <w:szCs w:val="24"/>
        </w:rPr>
        <w:t xml:space="preserve"> с учетом принципа интеграции</w:t>
      </w:r>
      <w:r>
        <w:rPr>
          <w:sz w:val="24"/>
          <w:szCs w:val="24"/>
        </w:rPr>
        <w:t xml:space="preserve"> образовательных областей</w:t>
      </w:r>
      <w:r w:rsidRPr="00A06D7A">
        <w:rPr>
          <w:sz w:val="24"/>
          <w:szCs w:val="24"/>
        </w:rPr>
        <w:t xml:space="preserve"> (физическое развитие, социально-коммуникативное развитие, познавательное развитие, речевое развитие, художественно-эстетическое развитие); с использованием элементов программ и технологий, ориентированных на выполнение требований к содержанию и методам воспитания, направленных на личностно-ориентированный подход к детям в процессе воспитания и развития. </w:t>
      </w:r>
      <w:r w:rsidRPr="00A06D7A">
        <w:rPr>
          <w:rFonts w:ascii="Cambria" w:eastAsia="Cambria" w:hAnsi="Cambria" w:cs="Cambria"/>
          <w:sz w:val="24"/>
          <w:szCs w:val="24"/>
        </w:rPr>
        <w:t xml:space="preserve"> </w:t>
      </w:r>
    </w:p>
    <w:p w:rsidR="00161777" w:rsidRDefault="00161777" w:rsidP="00161777">
      <w:pPr>
        <w:pStyle w:val="a3"/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6D7A">
        <w:rPr>
          <w:sz w:val="24"/>
          <w:szCs w:val="24"/>
        </w:rPr>
        <w:t xml:space="preserve">При этом решение программных образовательных </w:t>
      </w:r>
      <w:r>
        <w:rPr>
          <w:sz w:val="24"/>
          <w:szCs w:val="24"/>
        </w:rPr>
        <w:t>задач реализуется</w:t>
      </w:r>
      <w:r w:rsidRPr="00A06D7A">
        <w:rPr>
          <w:sz w:val="24"/>
          <w:szCs w:val="24"/>
        </w:rPr>
        <w:t xml:space="preserve"> в рамках непосредственной   образовательной   </w:t>
      </w:r>
      <w:proofErr w:type="gramStart"/>
      <w:r>
        <w:rPr>
          <w:sz w:val="24"/>
          <w:szCs w:val="24"/>
        </w:rPr>
        <w:t>деятельности,</w:t>
      </w:r>
      <w:r w:rsidRPr="00A06D7A">
        <w:rPr>
          <w:sz w:val="24"/>
          <w:szCs w:val="24"/>
        </w:rPr>
        <w:t xml:space="preserve">  в</w:t>
      </w:r>
      <w:proofErr w:type="gramEnd"/>
      <w:r w:rsidRPr="00A06D7A">
        <w:rPr>
          <w:sz w:val="24"/>
          <w:szCs w:val="24"/>
        </w:rPr>
        <w:t xml:space="preserve">   ходе   режимных   моментов – как   в совместной деятельности взрослого и детей, так и в самостоятельной</w:t>
      </w:r>
      <w:r>
        <w:rPr>
          <w:sz w:val="24"/>
          <w:szCs w:val="24"/>
        </w:rPr>
        <w:t xml:space="preserve"> деятельности малышей</w:t>
      </w:r>
      <w:r w:rsidRPr="00A06D7A">
        <w:rPr>
          <w:sz w:val="24"/>
          <w:szCs w:val="24"/>
        </w:rPr>
        <w:t>.</w:t>
      </w:r>
      <w:r w:rsidRPr="00A06D7A">
        <w:rPr>
          <w:rFonts w:ascii="Arial" w:eastAsia="Arial" w:hAnsi="Arial" w:cs="Arial"/>
          <w:sz w:val="24"/>
          <w:szCs w:val="24"/>
        </w:rPr>
        <w:t xml:space="preserve">  </w:t>
      </w:r>
    </w:p>
    <w:p w:rsidR="00B37F8D" w:rsidRDefault="00B37F8D" w:rsidP="00161777">
      <w:pPr>
        <w:pStyle w:val="a3"/>
        <w:spacing w:line="276" w:lineRule="auto"/>
        <w:rPr>
          <w:rFonts w:ascii="Arial" w:eastAsia="Arial" w:hAnsi="Arial" w:cs="Arial"/>
          <w:sz w:val="24"/>
          <w:szCs w:val="24"/>
        </w:rPr>
      </w:pPr>
    </w:p>
    <w:p w:rsidR="00B37F8D" w:rsidRPr="00DB0B49" w:rsidRDefault="00B37F8D" w:rsidP="00B37F8D">
      <w:pPr>
        <w:pStyle w:val="a3"/>
        <w:spacing w:line="276" w:lineRule="auto"/>
        <w:rPr>
          <w:rFonts w:eastAsia="Arial"/>
          <w:i/>
          <w:sz w:val="24"/>
          <w:szCs w:val="24"/>
        </w:rPr>
      </w:pPr>
      <w:r w:rsidRPr="001D17ED">
        <w:rPr>
          <w:rFonts w:eastAsia="Arial"/>
          <w:i/>
          <w:sz w:val="24"/>
          <w:szCs w:val="24"/>
        </w:rPr>
        <w:t>Организация образовательного процесса</w:t>
      </w:r>
      <w:r>
        <w:rPr>
          <w:rFonts w:eastAsia="Arial"/>
          <w:i/>
          <w:sz w:val="24"/>
          <w:szCs w:val="24"/>
        </w:rPr>
        <w:t xml:space="preserve">    </w:t>
      </w:r>
    </w:p>
    <w:p w:rsidR="00B37F8D" w:rsidRDefault="00B37F8D" w:rsidP="00B37F8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Статистические дан</w:t>
      </w:r>
      <w:r w:rsidR="00E63948">
        <w:rPr>
          <w:sz w:val="24"/>
          <w:szCs w:val="24"/>
        </w:rPr>
        <w:t>ные на период с 01.09.2019. по 3</w:t>
      </w:r>
      <w:r>
        <w:rPr>
          <w:sz w:val="24"/>
          <w:szCs w:val="24"/>
        </w:rPr>
        <w:t>1.08.2020 г.</w:t>
      </w: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8632"/>
        <w:gridCol w:w="992"/>
      </w:tblGrid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учебного года /кол. чел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в возрасте: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37F8D" w:rsidTr="00B37F8D">
        <w:trPr>
          <w:trHeight w:val="229"/>
        </w:trPr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года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года до 2 лет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 до 4 лет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 за период учебного года</w:t>
            </w:r>
            <w:r w:rsidR="00E63948">
              <w:rPr>
                <w:sz w:val="24"/>
                <w:szCs w:val="24"/>
              </w:rPr>
              <w:t xml:space="preserve"> </w:t>
            </w:r>
            <w:proofErr w:type="gramStart"/>
            <w:r w:rsidR="00E63948">
              <w:rPr>
                <w:sz w:val="24"/>
                <w:szCs w:val="24"/>
              </w:rPr>
              <w:t>( 01.09.2019</w:t>
            </w:r>
            <w:proofErr w:type="gramEnd"/>
            <w:r w:rsidR="00E63948">
              <w:rPr>
                <w:sz w:val="24"/>
                <w:szCs w:val="24"/>
              </w:rPr>
              <w:t>- 31.08.2020 г.)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в возрасте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года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до 2 лет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 до 4 лет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Выбыло за период учебного год</w:t>
            </w:r>
            <w:r w:rsidR="00E63948">
              <w:rPr>
                <w:sz w:val="24"/>
                <w:szCs w:val="24"/>
              </w:rPr>
              <w:t>а</w:t>
            </w:r>
            <w:proofErr w:type="gramStart"/>
            <w:r w:rsidR="00E63948">
              <w:rPr>
                <w:sz w:val="24"/>
                <w:szCs w:val="24"/>
              </w:rPr>
              <w:t xml:space="preserve">   (</w:t>
            </w:r>
            <w:proofErr w:type="gramEnd"/>
            <w:r w:rsidR="00E63948">
              <w:rPr>
                <w:sz w:val="24"/>
                <w:szCs w:val="24"/>
              </w:rPr>
              <w:t xml:space="preserve"> 01.09.2019-31.08.2020 г.)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Обучались по образовательной программе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 дети до года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Дети с 1 до 2 лет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Дети с 2 до 4 лет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были включены в образовательный процесс*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Вошли в мониторинг освоения ОП**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в возрасте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года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1 до 2 лет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F8D" w:rsidTr="00B37F8D">
        <w:tc>
          <w:tcPr>
            <w:tcW w:w="863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 до 4 лет</w:t>
            </w:r>
          </w:p>
        </w:tc>
        <w:tc>
          <w:tcPr>
            <w:tcW w:w="99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B37F8D" w:rsidRDefault="00B37F8D" w:rsidP="00B37F8D">
      <w:pPr>
        <w:pStyle w:val="a3"/>
        <w:spacing w:line="276" w:lineRule="auto"/>
        <w:ind w:left="1080" w:firstLine="0"/>
        <w:rPr>
          <w:sz w:val="18"/>
          <w:szCs w:val="18"/>
        </w:rPr>
      </w:pPr>
      <w:r>
        <w:rPr>
          <w:sz w:val="18"/>
          <w:szCs w:val="18"/>
        </w:rPr>
        <w:t xml:space="preserve">*по состоянию здоровья- 2 </w:t>
      </w:r>
      <w:proofErr w:type="spellStart"/>
      <w:r>
        <w:rPr>
          <w:sz w:val="18"/>
          <w:szCs w:val="18"/>
        </w:rPr>
        <w:t>реб</w:t>
      </w:r>
      <w:proofErr w:type="spellEnd"/>
      <w:r>
        <w:rPr>
          <w:sz w:val="18"/>
          <w:szCs w:val="18"/>
        </w:rPr>
        <w:t>.</w:t>
      </w:r>
    </w:p>
    <w:p w:rsidR="00B37F8D" w:rsidRDefault="00B37F8D" w:rsidP="00B37F8D">
      <w:pPr>
        <w:pStyle w:val="a3"/>
        <w:spacing w:line="276" w:lineRule="auto"/>
        <w:ind w:left="1080" w:firstLine="0"/>
        <w:rPr>
          <w:sz w:val="18"/>
          <w:szCs w:val="18"/>
        </w:rPr>
      </w:pPr>
      <w:r>
        <w:rPr>
          <w:sz w:val="18"/>
          <w:szCs w:val="18"/>
        </w:rPr>
        <w:t>1-</w:t>
      </w:r>
      <w:r w:rsidRPr="00703CCF">
        <w:rPr>
          <w:sz w:val="18"/>
          <w:szCs w:val="18"/>
        </w:rPr>
        <w:t xml:space="preserve"> В соответствии с индивидуальными программами реабилитации ребенка-инвалида, выданными ФГУ медико-социальной экспертизы, дети не нуждаются в   психолого-пед</w:t>
      </w:r>
      <w:r>
        <w:rPr>
          <w:sz w:val="18"/>
          <w:szCs w:val="18"/>
        </w:rPr>
        <w:t>агогической реабилитации, нуждаю</w:t>
      </w:r>
      <w:r w:rsidRPr="00703CCF">
        <w:rPr>
          <w:sz w:val="18"/>
          <w:szCs w:val="18"/>
        </w:rPr>
        <w:t xml:space="preserve">тся в уходе и содержании. </w:t>
      </w:r>
    </w:p>
    <w:p w:rsidR="00B37F8D" w:rsidRDefault="00B37F8D" w:rsidP="00B37F8D">
      <w:pPr>
        <w:pStyle w:val="a3"/>
        <w:spacing w:line="276" w:lineRule="auto"/>
        <w:ind w:left="1440" w:firstLine="0"/>
        <w:rPr>
          <w:sz w:val="18"/>
          <w:szCs w:val="18"/>
        </w:rPr>
      </w:pPr>
      <w:r>
        <w:rPr>
          <w:sz w:val="18"/>
          <w:szCs w:val="18"/>
        </w:rPr>
        <w:t>1-за период учебного года находился на лечении в областном противотуберкулезном диспансере</w:t>
      </w:r>
    </w:p>
    <w:p w:rsidR="00B37F8D" w:rsidRDefault="00B37F8D" w:rsidP="00B37F8D">
      <w:pPr>
        <w:pStyle w:val="a3"/>
        <w:spacing w:line="276" w:lineRule="auto"/>
        <w:ind w:left="1080" w:firstLine="0"/>
        <w:rPr>
          <w:sz w:val="18"/>
          <w:szCs w:val="18"/>
        </w:rPr>
      </w:pPr>
      <w:r>
        <w:rPr>
          <w:sz w:val="18"/>
          <w:szCs w:val="18"/>
        </w:rPr>
        <w:t xml:space="preserve">**количество детей, находящихся в </w:t>
      </w:r>
      <w:proofErr w:type="gramStart"/>
      <w:r>
        <w:rPr>
          <w:sz w:val="18"/>
          <w:szCs w:val="18"/>
        </w:rPr>
        <w:t>учреждении  3</w:t>
      </w:r>
      <w:proofErr w:type="gramEnd"/>
      <w:r>
        <w:rPr>
          <w:sz w:val="18"/>
          <w:szCs w:val="18"/>
        </w:rPr>
        <w:t xml:space="preserve">  и более месяцев</w:t>
      </w:r>
    </w:p>
    <w:p w:rsidR="00B37F8D" w:rsidRPr="00703CCF" w:rsidRDefault="00B37F8D" w:rsidP="00B37F8D">
      <w:pPr>
        <w:pStyle w:val="a3"/>
        <w:spacing w:line="276" w:lineRule="auto"/>
        <w:ind w:left="1080" w:firstLine="0"/>
        <w:rPr>
          <w:sz w:val="18"/>
          <w:szCs w:val="18"/>
        </w:rPr>
      </w:pPr>
    </w:p>
    <w:p w:rsidR="00B37F8D" w:rsidRPr="00703CCF" w:rsidRDefault="00B37F8D" w:rsidP="00B37F8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06D7A">
        <w:rPr>
          <w:sz w:val="24"/>
          <w:szCs w:val="24"/>
        </w:rPr>
        <w:t>Образовательный процесс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  Организация образовательного процесса осуществляется в соответ</w:t>
      </w:r>
      <w:r>
        <w:rPr>
          <w:sz w:val="24"/>
          <w:szCs w:val="24"/>
        </w:rPr>
        <w:t xml:space="preserve">ствии с годовым планированием, </w:t>
      </w:r>
      <w:r w:rsidRPr="00A06D7A">
        <w:rPr>
          <w:sz w:val="24"/>
          <w:szCs w:val="24"/>
        </w:rPr>
        <w:t>образовательной программой дошкольного образования на основе ФГОС</w:t>
      </w:r>
      <w:r>
        <w:rPr>
          <w:sz w:val="24"/>
          <w:szCs w:val="24"/>
        </w:rPr>
        <w:t xml:space="preserve"> ДО.</w:t>
      </w:r>
    </w:p>
    <w:p w:rsidR="00B37F8D" w:rsidRPr="009E439D" w:rsidRDefault="00B37F8D" w:rsidP="00B37F8D">
      <w:pPr>
        <w:pStyle w:val="a3"/>
        <w:spacing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</w:t>
      </w:r>
      <w:r w:rsidRPr="009E439D">
        <w:rPr>
          <w:rFonts w:eastAsia="Arial"/>
          <w:sz w:val="24"/>
          <w:szCs w:val="24"/>
        </w:rPr>
        <w:t>Содержа</w:t>
      </w:r>
      <w:r>
        <w:rPr>
          <w:rFonts w:eastAsia="Arial"/>
          <w:sz w:val="24"/>
          <w:szCs w:val="24"/>
        </w:rPr>
        <w:t>ние образования</w:t>
      </w:r>
      <w:r w:rsidRPr="009E439D">
        <w:rPr>
          <w:rFonts w:eastAsia="Arial"/>
          <w:sz w:val="24"/>
          <w:szCs w:val="24"/>
        </w:rPr>
        <w:t xml:space="preserve"> определяется Образовательной программой дошкольного образования ОГБУЗ «</w:t>
      </w:r>
      <w:proofErr w:type="spellStart"/>
      <w:r w:rsidRPr="009E439D">
        <w:rPr>
          <w:rFonts w:eastAsia="Arial"/>
          <w:sz w:val="24"/>
          <w:szCs w:val="24"/>
        </w:rPr>
        <w:t>Ярцевский</w:t>
      </w:r>
      <w:proofErr w:type="spellEnd"/>
      <w:r w:rsidRPr="009E439D">
        <w:rPr>
          <w:rFonts w:eastAsia="Arial"/>
          <w:sz w:val="24"/>
          <w:szCs w:val="24"/>
        </w:rPr>
        <w:t xml:space="preserve"> специализированный дом ребенка «Солнышко» </w:t>
      </w:r>
    </w:p>
    <w:p w:rsidR="00B37F8D" w:rsidRPr="009E439D" w:rsidRDefault="00B37F8D" w:rsidP="00B37F8D">
      <w:pPr>
        <w:pStyle w:val="a3"/>
        <w:spacing w:line="276" w:lineRule="auto"/>
        <w:rPr>
          <w:rFonts w:eastAsia="Arial"/>
          <w:sz w:val="24"/>
          <w:szCs w:val="24"/>
        </w:rPr>
      </w:pPr>
      <w:r w:rsidRPr="009E439D">
        <w:rPr>
          <w:rFonts w:eastAsia="Arial"/>
          <w:sz w:val="24"/>
          <w:szCs w:val="24"/>
        </w:rPr>
        <w:t xml:space="preserve">         В силу разнообразия возрастной с</w:t>
      </w:r>
      <w:r>
        <w:rPr>
          <w:rFonts w:eastAsia="Arial"/>
          <w:sz w:val="24"/>
          <w:szCs w:val="24"/>
        </w:rPr>
        <w:t xml:space="preserve">пецифики </w:t>
      </w:r>
      <w:r w:rsidRPr="009E439D">
        <w:rPr>
          <w:rFonts w:eastAsia="Arial"/>
          <w:sz w:val="24"/>
          <w:szCs w:val="24"/>
        </w:rPr>
        <w:t>малышей от рождения до 4 лет</w:t>
      </w:r>
      <w:r>
        <w:rPr>
          <w:rFonts w:eastAsia="Arial"/>
          <w:sz w:val="24"/>
          <w:szCs w:val="24"/>
        </w:rPr>
        <w:t xml:space="preserve">, </w:t>
      </w:r>
      <w:r w:rsidRPr="009E439D">
        <w:rPr>
          <w:rFonts w:eastAsia="Arial"/>
          <w:sz w:val="24"/>
          <w:szCs w:val="24"/>
        </w:rPr>
        <w:t>образовательная программа предусматривает различие направлений образовательной деятельности разных возрастных кате</w:t>
      </w:r>
      <w:r>
        <w:rPr>
          <w:rFonts w:eastAsia="Arial"/>
          <w:sz w:val="24"/>
          <w:szCs w:val="24"/>
        </w:rPr>
        <w:t>горий: детей до года, детей от 1 до 2 лет, от 2</w:t>
      </w:r>
      <w:r w:rsidRPr="009E439D">
        <w:rPr>
          <w:rFonts w:eastAsia="Arial"/>
          <w:sz w:val="24"/>
          <w:szCs w:val="24"/>
        </w:rPr>
        <w:t xml:space="preserve"> до 4 лет.</w:t>
      </w:r>
    </w:p>
    <w:p w:rsidR="00B37F8D" w:rsidRPr="009E439D" w:rsidRDefault="00B37F8D" w:rsidP="00B37F8D">
      <w:pPr>
        <w:pStyle w:val="a3"/>
        <w:spacing w:line="276" w:lineRule="auto"/>
        <w:rPr>
          <w:rFonts w:eastAsia="Arial"/>
          <w:sz w:val="24"/>
          <w:szCs w:val="24"/>
        </w:rPr>
      </w:pPr>
      <w:r w:rsidRPr="009E439D">
        <w:rPr>
          <w:rFonts w:eastAsia="Arial"/>
          <w:sz w:val="24"/>
          <w:szCs w:val="24"/>
        </w:rPr>
        <w:t xml:space="preserve">        Это различие обусловлено </w:t>
      </w:r>
      <w:r>
        <w:rPr>
          <w:rFonts w:eastAsia="Arial"/>
          <w:sz w:val="24"/>
          <w:szCs w:val="24"/>
        </w:rPr>
        <w:t xml:space="preserve">разной </w:t>
      </w:r>
      <w:r w:rsidRPr="009E439D">
        <w:rPr>
          <w:rFonts w:eastAsia="Arial"/>
          <w:sz w:val="24"/>
          <w:szCs w:val="24"/>
        </w:rPr>
        <w:t xml:space="preserve">затратой времени на уход за ребенком, трудностью разделения процессов ухода, воспитания и обучения для детей от рождения до двух лет, а также различием ведущих видов деятельности в данные возрастные периоды.  </w:t>
      </w:r>
    </w:p>
    <w:p w:rsidR="00B37F8D" w:rsidRPr="009E439D" w:rsidRDefault="00B37F8D" w:rsidP="00B37F8D">
      <w:pPr>
        <w:pStyle w:val="a3"/>
        <w:spacing w:line="276" w:lineRule="auto"/>
        <w:rPr>
          <w:bCs/>
          <w:iCs/>
          <w:sz w:val="24"/>
          <w:szCs w:val="24"/>
        </w:rPr>
      </w:pPr>
      <w:r w:rsidRPr="009E439D">
        <w:rPr>
          <w:rFonts w:eastAsia="Arial"/>
          <w:sz w:val="24"/>
          <w:szCs w:val="24"/>
        </w:rPr>
        <w:t xml:space="preserve">       Образовательный процесс с детьми до года проводится во время проведения режимных моментов, в процессе проведения индивидуальных</w:t>
      </w:r>
      <w:r>
        <w:rPr>
          <w:rFonts w:eastAsia="Arial"/>
          <w:sz w:val="24"/>
          <w:szCs w:val="24"/>
        </w:rPr>
        <w:t xml:space="preserve"> развивающих</w:t>
      </w:r>
      <w:r w:rsidRPr="009E439D">
        <w:rPr>
          <w:rFonts w:eastAsia="Arial"/>
          <w:sz w:val="24"/>
          <w:szCs w:val="24"/>
        </w:rPr>
        <w:t xml:space="preserve"> игр с ребенком. </w:t>
      </w:r>
    </w:p>
    <w:p w:rsidR="00B37F8D" w:rsidRPr="009E439D" w:rsidRDefault="00B37F8D" w:rsidP="00B37F8D">
      <w:pPr>
        <w:pStyle w:val="a3"/>
        <w:spacing w:line="276" w:lineRule="auto"/>
        <w:rPr>
          <w:rFonts w:eastAsia="Arial"/>
          <w:sz w:val="24"/>
          <w:szCs w:val="24"/>
        </w:rPr>
      </w:pPr>
      <w:r w:rsidRPr="009E439D">
        <w:rPr>
          <w:rFonts w:eastAsia="Arial"/>
          <w:sz w:val="24"/>
          <w:szCs w:val="24"/>
        </w:rPr>
        <w:t>Направления образовательной деятельности в работе с детьми до года:</w:t>
      </w:r>
    </w:p>
    <w:p w:rsidR="00B37F8D" w:rsidRPr="009E439D" w:rsidRDefault="00B37F8D" w:rsidP="00B37F8D">
      <w:pPr>
        <w:pStyle w:val="a3"/>
        <w:numPr>
          <w:ilvl w:val="0"/>
          <w:numId w:val="10"/>
        </w:numPr>
        <w:spacing w:line="276" w:lineRule="auto"/>
        <w:jc w:val="left"/>
        <w:rPr>
          <w:rFonts w:eastAsia="Arial"/>
          <w:sz w:val="24"/>
          <w:szCs w:val="24"/>
        </w:rPr>
      </w:pPr>
      <w:r w:rsidRPr="009E439D">
        <w:rPr>
          <w:rFonts w:eastAsia="Arial"/>
          <w:sz w:val="24"/>
          <w:szCs w:val="24"/>
        </w:rPr>
        <w:t>развитие восприятия</w:t>
      </w:r>
    </w:p>
    <w:p w:rsidR="00B37F8D" w:rsidRPr="009E439D" w:rsidRDefault="00B37F8D" w:rsidP="00B37F8D">
      <w:pPr>
        <w:pStyle w:val="a3"/>
        <w:numPr>
          <w:ilvl w:val="0"/>
          <w:numId w:val="10"/>
        </w:numPr>
        <w:spacing w:line="276" w:lineRule="auto"/>
        <w:jc w:val="left"/>
        <w:rPr>
          <w:rFonts w:eastAsia="Arial"/>
          <w:sz w:val="24"/>
          <w:szCs w:val="24"/>
        </w:rPr>
      </w:pPr>
      <w:r w:rsidRPr="009E439D">
        <w:rPr>
          <w:rFonts w:eastAsia="Arial"/>
          <w:sz w:val="24"/>
          <w:szCs w:val="24"/>
        </w:rPr>
        <w:t>развитие речи</w:t>
      </w:r>
    </w:p>
    <w:p w:rsidR="00B37F8D" w:rsidRPr="009E439D" w:rsidRDefault="00B37F8D" w:rsidP="00B37F8D">
      <w:pPr>
        <w:pStyle w:val="a3"/>
        <w:numPr>
          <w:ilvl w:val="0"/>
          <w:numId w:val="10"/>
        </w:numPr>
        <w:spacing w:line="276" w:lineRule="auto"/>
        <w:jc w:val="left"/>
        <w:rPr>
          <w:rFonts w:eastAsia="Arial"/>
          <w:sz w:val="24"/>
          <w:szCs w:val="24"/>
        </w:rPr>
      </w:pPr>
      <w:r w:rsidRPr="009E439D">
        <w:rPr>
          <w:rFonts w:eastAsia="Arial"/>
          <w:sz w:val="24"/>
          <w:szCs w:val="24"/>
        </w:rPr>
        <w:t>развитие движений</w:t>
      </w:r>
    </w:p>
    <w:p w:rsidR="00B37F8D" w:rsidRPr="009E439D" w:rsidRDefault="00B37F8D" w:rsidP="00B37F8D">
      <w:pPr>
        <w:pStyle w:val="a3"/>
        <w:numPr>
          <w:ilvl w:val="0"/>
          <w:numId w:val="10"/>
        </w:numPr>
        <w:spacing w:line="276" w:lineRule="auto"/>
        <w:jc w:val="left"/>
        <w:rPr>
          <w:rFonts w:eastAsia="Arial"/>
          <w:sz w:val="24"/>
          <w:szCs w:val="24"/>
        </w:rPr>
      </w:pPr>
      <w:r w:rsidRPr="009E439D">
        <w:rPr>
          <w:rFonts w:eastAsia="Arial"/>
          <w:sz w:val="24"/>
          <w:szCs w:val="24"/>
        </w:rPr>
        <w:t>развитие действий с предметами</w:t>
      </w:r>
    </w:p>
    <w:p w:rsidR="00B37F8D" w:rsidRPr="001D17ED" w:rsidRDefault="00B37F8D" w:rsidP="00B37F8D">
      <w:pPr>
        <w:pStyle w:val="a3"/>
        <w:numPr>
          <w:ilvl w:val="0"/>
          <w:numId w:val="10"/>
        </w:numPr>
        <w:spacing w:line="276" w:lineRule="auto"/>
        <w:jc w:val="left"/>
        <w:rPr>
          <w:rFonts w:eastAsia="Arial"/>
          <w:sz w:val="24"/>
          <w:szCs w:val="24"/>
        </w:rPr>
      </w:pPr>
      <w:r w:rsidRPr="009E439D">
        <w:rPr>
          <w:rFonts w:eastAsia="Arial"/>
          <w:sz w:val="24"/>
          <w:szCs w:val="24"/>
        </w:rPr>
        <w:t>музыкально воспитание</w:t>
      </w:r>
    </w:p>
    <w:p w:rsidR="00B37F8D" w:rsidRPr="009E439D" w:rsidRDefault="00B37F8D" w:rsidP="00B37F8D">
      <w:pPr>
        <w:pStyle w:val="a3"/>
        <w:spacing w:line="276" w:lineRule="auto"/>
        <w:jc w:val="left"/>
        <w:rPr>
          <w:rFonts w:eastAsia="Arial"/>
          <w:sz w:val="24"/>
          <w:szCs w:val="24"/>
        </w:rPr>
      </w:pPr>
      <w:r w:rsidRPr="009E439D">
        <w:rPr>
          <w:rFonts w:eastAsia="Arial"/>
          <w:sz w:val="24"/>
          <w:szCs w:val="24"/>
        </w:rPr>
        <w:t xml:space="preserve">Образовательная деятельность с </w:t>
      </w:r>
      <w:r>
        <w:rPr>
          <w:rFonts w:eastAsia="Arial"/>
          <w:sz w:val="24"/>
          <w:szCs w:val="24"/>
        </w:rPr>
        <w:t>д</w:t>
      </w:r>
      <w:r w:rsidRPr="009E439D">
        <w:rPr>
          <w:rFonts w:eastAsia="Arial"/>
          <w:sz w:val="24"/>
          <w:szCs w:val="24"/>
        </w:rPr>
        <w:t xml:space="preserve">етьми от года до 2 лет проводится в режимных моментах и во время проведения </w:t>
      </w:r>
      <w:r>
        <w:rPr>
          <w:rFonts w:eastAsia="Arial"/>
          <w:sz w:val="24"/>
          <w:szCs w:val="24"/>
        </w:rPr>
        <w:t xml:space="preserve">индивидуальных или подгрупповых </w:t>
      </w:r>
      <w:r w:rsidRPr="009E439D">
        <w:rPr>
          <w:rFonts w:eastAsia="Arial"/>
          <w:sz w:val="24"/>
          <w:szCs w:val="24"/>
        </w:rPr>
        <w:t>игр-занятий.</w:t>
      </w:r>
    </w:p>
    <w:p w:rsidR="00B37F8D" w:rsidRPr="00703CCF" w:rsidRDefault="00B37F8D" w:rsidP="00B37F8D">
      <w:pPr>
        <w:pStyle w:val="a3"/>
        <w:spacing w:line="276" w:lineRule="auto"/>
        <w:rPr>
          <w:rFonts w:eastAsia="Arial"/>
          <w:sz w:val="24"/>
          <w:szCs w:val="24"/>
        </w:rPr>
      </w:pPr>
      <w:r w:rsidRPr="00703CCF">
        <w:rPr>
          <w:rFonts w:eastAsia="Arial"/>
          <w:sz w:val="24"/>
          <w:szCs w:val="24"/>
        </w:rPr>
        <w:t>В режимных моментах она направлена на:</w:t>
      </w:r>
    </w:p>
    <w:p w:rsidR="00B37F8D" w:rsidRPr="00703CCF" w:rsidRDefault="00B37F8D" w:rsidP="00B37F8D">
      <w:pPr>
        <w:pStyle w:val="a3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Воспитание культурно-гигиенических навыков, навыков самообслуживания</w:t>
      </w:r>
    </w:p>
    <w:p w:rsidR="00B37F8D" w:rsidRPr="00703CCF" w:rsidRDefault="00B37F8D" w:rsidP="00B37F8D">
      <w:pPr>
        <w:pStyle w:val="a3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Приучение детей к опрятности, аккуратности</w:t>
      </w:r>
    </w:p>
    <w:p w:rsidR="00B37F8D" w:rsidRPr="00703CCF" w:rsidRDefault="00B37F8D" w:rsidP="00B37F8D">
      <w:pPr>
        <w:pStyle w:val="a3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Расширение ориентировки в окружающем</w:t>
      </w:r>
    </w:p>
    <w:p w:rsidR="00B37F8D" w:rsidRPr="00703CCF" w:rsidRDefault="00B37F8D" w:rsidP="00B37F8D">
      <w:pPr>
        <w:pStyle w:val="a3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Развитие понимания речи</w:t>
      </w:r>
    </w:p>
    <w:p w:rsidR="00B37F8D" w:rsidRPr="00703CCF" w:rsidRDefault="00B37F8D" w:rsidP="00B37F8D">
      <w:pPr>
        <w:pStyle w:val="a3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Развитие активной речи</w:t>
      </w:r>
    </w:p>
    <w:p w:rsidR="00B37F8D" w:rsidRPr="00703CCF" w:rsidRDefault="00B37F8D" w:rsidP="00B37F8D">
      <w:pPr>
        <w:pStyle w:val="a3"/>
        <w:spacing w:line="276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 играх – занятиях</w:t>
      </w:r>
      <w:r w:rsidRPr="00703CCF">
        <w:rPr>
          <w:bCs/>
          <w:iCs/>
          <w:sz w:val="24"/>
          <w:szCs w:val="24"/>
        </w:rPr>
        <w:t xml:space="preserve"> она направлена на:</w:t>
      </w:r>
    </w:p>
    <w:p w:rsidR="00B37F8D" w:rsidRPr="00703CCF" w:rsidRDefault="00B37F8D" w:rsidP="00B37F8D">
      <w:pPr>
        <w:pStyle w:val="a3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Развитие речи</w:t>
      </w:r>
    </w:p>
    <w:p w:rsidR="00B37F8D" w:rsidRPr="00703CCF" w:rsidRDefault="00B37F8D" w:rsidP="00B37F8D">
      <w:pPr>
        <w:pStyle w:val="a3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Приобщение к художественной литературе</w:t>
      </w:r>
    </w:p>
    <w:p w:rsidR="00B37F8D" w:rsidRPr="00703CCF" w:rsidRDefault="00B37F8D" w:rsidP="00B37F8D">
      <w:pPr>
        <w:pStyle w:val="a3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Развитие движений</w:t>
      </w:r>
    </w:p>
    <w:p w:rsidR="00B37F8D" w:rsidRPr="00703CCF" w:rsidRDefault="00B37F8D" w:rsidP="00B37F8D">
      <w:pPr>
        <w:pStyle w:val="a3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Развитие в играх-занятиях с дидактическим материалом</w:t>
      </w:r>
    </w:p>
    <w:p w:rsidR="00B37F8D" w:rsidRPr="00703CCF" w:rsidRDefault="00B37F8D" w:rsidP="00B37F8D">
      <w:pPr>
        <w:pStyle w:val="a3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Игра-занятиях со строительным материалом</w:t>
      </w:r>
    </w:p>
    <w:p w:rsidR="00B37F8D" w:rsidRPr="00703CCF" w:rsidRDefault="00B37F8D" w:rsidP="00B37F8D">
      <w:pPr>
        <w:pStyle w:val="a3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lastRenderedPageBreak/>
        <w:t>Музыкальное воспитание</w:t>
      </w:r>
    </w:p>
    <w:p w:rsidR="00B37F8D" w:rsidRPr="00703CCF" w:rsidRDefault="00B37F8D" w:rsidP="00B37F8D">
      <w:pPr>
        <w:pStyle w:val="a3"/>
        <w:spacing w:line="276" w:lineRule="auto"/>
        <w:rPr>
          <w:sz w:val="24"/>
          <w:szCs w:val="24"/>
        </w:rPr>
      </w:pPr>
      <w:r w:rsidRPr="00703CCF">
        <w:rPr>
          <w:bCs/>
          <w:iCs/>
          <w:sz w:val="24"/>
          <w:szCs w:val="24"/>
        </w:rPr>
        <w:t>Содержание образовательной деятельности с детьми от 2 до 4 лет проводится на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  <w:r w:rsidRPr="00703CCF">
        <w:rPr>
          <w:sz w:val="24"/>
          <w:szCs w:val="24"/>
        </w:rPr>
        <w:t xml:space="preserve">  </w:t>
      </w:r>
    </w:p>
    <w:p w:rsidR="00B37F8D" w:rsidRPr="00703CCF" w:rsidRDefault="00B37F8D" w:rsidP="00B37F8D">
      <w:pPr>
        <w:pStyle w:val="a3"/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>Коррекционную работу проводят учитель-дефектолог, педагог-психолог в рамках индивидуальных коррекционно-развивающих занятий с детьми.   За отчетный период с</w:t>
      </w:r>
      <w:r>
        <w:t xml:space="preserve"> </w:t>
      </w:r>
      <w:r w:rsidRPr="00703CCF">
        <w:rPr>
          <w:sz w:val="24"/>
          <w:szCs w:val="24"/>
        </w:rPr>
        <w:t>учителем-дефектологом   педагогом-психологом занима</w:t>
      </w:r>
      <w:r w:rsidR="00B878E2">
        <w:rPr>
          <w:sz w:val="24"/>
          <w:szCs w:val="24"/>
        </w:rPr>
        <w:t>лись 18</w:t>
      </w:r>
      <w:r w:rsidRPr="00703CCF">
        <w:rPr>
          <w:sz w:val="24"/>
          <w:szCs w:val="24"/>
        </w:rPr>
        <w:t xml:space="preserve"> воспитанников</w:t>
      </w:r>
      <w:r>
        <w:rPr>
          <w:sz w:val="24"/>
          <w:szCs w:val="24"/>
        </w:rPr>
        <w:t>.</w:t>
      </w:r>
      <w:r w:rsidRPr="00703CCF">
        <w:rPr>
          <w:sz w:val="24"/>
          <w:szCs w:val="24"/>
        </w:rPr>
        <w:t xml:space="preserve"> </w:t>
      </w:r>
    </w:p>
    <w:p w:rsidR="00B37F8D" w:rsidRDefault="00B37F8D" w:rsidP="00B37F8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Психолого-педагогическое сопровождение осуществляет педагог-психолог, который отслеживает период адаптации при поступлении ребенка в учреждение, проводит психологическую диагностику   по запросу родителей, кандидатов в замещающие родители, членов медико-психолого-педагогической комиссии.</w:t>
      </w:r>
    </w:p>
    <w:p w:rsidR="00B37F8D" w:rsidRDefault="00B37F8D" w:rsidP="00B37F8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За отчетный период были обследованы по запросу родителей: 0 детей, </w:t>
      </w:r>
      <w:r w:rsidR="00B878E2">
        <w:rPr>
          <w:sz w:val="24"/>
          <w:szCs w:val="24"/>
        </w:rPr>
        <w:t>по запросу кандидатов- 10 детей</w:t>
      </w:r>
      <w:r>
        <w:rPr>
          <w:sz w:val="24"/>
          <w:szCs w:val="24"/>
        </w:rPr>
        <w:t>.</w:t>
      </w:r>
    </w:p>
    <w:p w:rsidR="00B37F8D" w:rsidRPr="00223107" w:rsidRDefault="00B37F8D" w:rsidP="00B37F8D">
      <w:pPr>
        <w:pStyle w:val="a3"/>
        <w:spacing w:line="276" w:lineRule="auto"/>
        <w:rPr>
          <w:sz w:val="24"/>
          <w:szCs w:val="24"/>
        </w:rPr>
      </w:pPr>
      <w:r w:rsidRPr="00703CCF">
        <w:rPr>
          <w:sz w:val="24"/>
          <w:szCs w:val="24"/>
        </w:rPr>
        <w:t xml:space="preserve"> В доме ребенка функционирует Медико-психолого-педагогическая комиссия, которая решает задачи оценки динамики состояния здоровья воспитанников, качества лечебного и педагогического процессов, определяет оптимальные маршруты оказания ребенку психолого-педагогической, социальной и социально-правовой помощи.   </w:t>
      </w:r>
      <w:proofErr w:type="spellStart"/>
      <w:r w:rsidRPr="00703CCF">
        <w:rPr>
          <w:sz w:val="24"/>
          <w:szCs w:val="24"/>
        </w:rPr>
        <w:t>МППк</w:t>
      </w:r>
      <w:proofErr w:type="spellEnd"/>
      <w:r w:rsidRPr="00703CCF">
        <w:rPr>
          <w:sz w:val="24"/>
          <w:szCs w:val="24"/>
        </w:rPr>
        <w:t xml:space="preserve"> разрабатывает индивидуальные планы развития </w:t>
      </w:r>
      <w:r>
        <w:rPr>
          <w:sz w:val="24"/>
          <w:szCs w:val="24"/>
        </w:rPr>
        <w:t>и жизнеустройства воспитанников, оставшихся без попечения родителей.</w:t>
      </w:r>
      <w:r w:rsidRPr="00703CCF">
        <w:rPr>
          <w:sz w:val="24"/>
          <w:szCs w:val="24"/>
        </w:rPr>
        <w:t xml:space="preserve"> За отч</w:t>
      </w:r>
      <w:r>
        <w:rPr>
          <w:sz w:val="24"/>
          <w:szCs w:val="24"/>
        </w:rPr>
        <w:t xml:space="preserve">етный </w:t>
      </w:r>
      <w:r w:rsidR="00B878E2">
        <w:rPr>
          <w:sz w:val="24"/>
          <w:szCs w:val="24"/>
        </w:rPr>
        <w:t>период был составлен 21 план, из которых 16-первично</w:t>
      </w:r>
      <w:r w:rsidRPr="00703CCF">
        <w:rPr>
          <w:sz w:val="24"/>
          <w:szCs w:val="24"/>
        </w:rPr>
        <w:t>.</w:t>
      </w:r>
    </w:p>
    <w:p w:rsidR="00B37F8D" w:rsidRPr="00DB0B49" w:rsidRDefault="00B37F8D" w:rsidP="00B37F8D">
      <w:pPr>
        <w:pStyle w:val="a3"/>
        <w:rPr>
          <w:bCs/>
          <w:i/>
          <w:iCs/>
          <w:sz w:val="24"/>
          <w:szCs w:val="24"/>
        </w:rPr>
      </w:pPr>
      <w:r w:rsidRPr="00DB0B49">
        <w:rPr>
          <w:bCs/>
          <w:i/>
          <w:iCs/>
          <w:sz w:val="24"/>
          <w:szCs w:val="24"/>
        </w:rPr>
        <w:t>Качество освоения воспитанниками образовательной программы.</w:t>
      </w:r>
    </w:p>
    <w:p w:rsidR="00B37F8D" w:rsidRPr="005960D5" w:rsidRDefault="00B37F8D" w:rsidP="00B37F8D">
      <w:pPr>
        <w:pStyle w:val="a3"/>
        <w:spacing w:line="276" w:lineRule="auto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      </w:t>
      </w:r>
      <w:r w:rsidRPr="00DB0B49">
        <w:rPr>
          <w:bCs/>
          <w:iCs/>
          <w:sz w:val="24"/>
          <w:szCs w:val="24"/>
        </w:rPr>
        <w:t xml:space="preserve"> Образовательная программа предусматривае</w:t>
      </w:r>
      <w:r>
        <w:rPr>
          <w:bCs/>
          <w:iCs/>
          <w:sz w:val="24"/>
          <w:szCs w:val="24"/>
        </w:rPr>
        <w:t xml:space="preserve">т </w:t>
      </w:r>
      <w:r w:rsidRPr="00DB0B49">
        <w:rPr>
          <w:bCs/>
          <w:iCs/>
          <w:sz w:val="24"/>
          <w:szCs w:val="24"/>
        </w:rPr>
        <w:t>мониторинг</w:t>
      </w:r>
      <w:r w:rsidRPr="00DB0B49">
        <w:rPr>
          <w:sz w:val="24"/>
          <w:szCs w:val="24"/>
        </w:rPr>
        <w:t xml:space="preserve"> освоения детьми образовательной программы</w:t>
      </w:r>
      <w:r>
        <w:rPr>
          <w:sz w:val="24"/>
          <w:szCs w:val="24"/>
        </w:rPr>
        <w:t xml:space="preserve"> на основе </w:t>
      </w:r>
      <w:r w:rsidRPr="00DB0B49">
        <w:rPr>
          <w:sz w:val="24"/>
          <w:szCs w:val="24"/>
        </w:rPr>
        <w:t>педагогической диагностики. Учитывая возрастные особенности воспитанников дома ребенка педагогическая диагностика проводится в двух возрастных подгруппах: младшая подгруппа детей до 2 лет, старшая подгруппа детей от 2 до 4 лет.</w:t>
      </w:r>
      <w:r>
        <w:rPr>
          <w:sz w:val="24"/>
          <w:szCs w:val="24"/>
        </w:rPr>
        <w:t xml:space="preserve"> Педагогическая диагностика решает задачи:</w:t>
      </w:r>
      <w:r w:rsidRPr="005960D5">
        <w:rPr>
          <w:sz w:val="24"/>
          <w:szCs w:val="24"/>
        </w:rPr>
        <w:t xml:space="preserve"> определение динамики и степени освоения воспитанниками образовательной программы по образовательным областям; выявление индивидуальных особенностей каждого ребенка и определение маршрута образовательной работы с детьми на следующий учебный год.  </w:t>
      </w:r>
    </w:p>
    <w:p w:rsidR="00B37F8D" w:rsidRPr="005960D5" w:rsidRDefault="00B37F8D" w:rsidP="00B37F8D">
      <w:pPr>
        <w:pStyle w:val="a3"/>
        <w:spacing w:line="276" w:lineRule="auto"/>
        <w:rPr>
          <w:sz w:val="24"/>
          <w:szCs w:val="24"/>
        </w:rPr>
      </w:pPr>
      <w:r w:rsidRPr="005960D5">
        <w:rPr>
          <w:sz w:val="24"/>
          <w:szCs w:val="24"/>
        </w:rPr>
        <w:t xml:space="preserve">         Оценка индивидуального развития детей младшей подгруппы проводится на основе оценки нервно-психического развития с 0 до 2 лет   по методике в соответствии с приказом МЗ РФ от 28.09.1993 г. № 227 «О совершенствовании системы организации медицинской помощи воспитанникам дома ребенка Российской Федерации»  </w:t>
      </w:r>
    </w:p>
    <w:p w:rsidR="00B37F8D" w:rsidRDefault="00B37F8D" w:rsidP="00B37F8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960D5">
        <w:rPr>
          <w:sz w:val="24"/>
          <w:szCs w:val="24"/>
        </w:rPr>
        <w:t>Инструментарием педагогической диагностики детей старшей подгруппы является метод</w:t>
      </w:r>
      <w:r>
        <w:rPr>
          <w:sz w:val="24"/>
          <w:szCs w:val="24"/>
        </w:rPr>
        <w:t>и</w:t>
      </w:r>
      <w:r w:rsidRPr="005960D5">
        <w:rPr>
          <w:sz w:val="24"/>
          <w:szCs w:val="24"/>
        </w:rPr>
        <w:t>ка педагогической диагностики Н.В.</w:t>
      </w:r>
      <w:r>
        <w:rPr>
          <w:sz w:val="24"/>
          <w:szCs w:val="24"/>
        </w:rPr>
        <w:t xml:space="preserve"> </w:t>
      </w:r>
      <w:r w:rsidRPr="005960D5">
        <w:rPr>
          <w:sz w:val="24"/>
          <w:szCs w:val="24"/>
        </w:rPr>
        <w:t xml:space="preserve">Верещагиной «Диагностика педагогического процесса», где оцениваются умения и навыки детей в пяти образовательных областях.     </w:t>
      </w:r>
    </w:p>
    <w:p w:rsidR="00B37F8D" w:rsidRDefault="00B37F8D" w:rsidP="00B37F8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960D5">
        <w:rPr>
          <w:sz w:val="24"/>
          <w:szCs w:val="24"/>
        </w:rPr>
        <w:t xml:space="preserve">Не подвергаются мониторингу результаты педагогической диагностики детей, которые находились в доме ребенка менее, чем 3 месяца. </w:t>
      </w:r>
    </w:p>
    <w:p w:rsidR="00B37F8D" w:rsidRDefault="00B37F8D" w:rsidP="00B37F8D">
      <w:pPr>
        <w:pStyle w:val="a3"/>
        <w:spacing w:line="276" w:lineRule="auto"/>
        <w:rPr>
          <w:sz w:val="24"/>
          <w:szCs w:val="24"/>
        </w:rPr>
      </w:pPr>
    </w:p>
    <w:p w:rsidR="00B37F8D" w:rsidRPr="00A80D79" w:rsidRDefault="00B37F8D" w:rsidP="00B37F8D">
      <w:pPr>
        <w:pStyle w:val="a3"/>
        <w:spacing w:line="276" w:lineRule="auto"/>
        <w:rPr>
          <w:b/>
          <w:sz w:val="24"/>
          <w:szCs w:val="24"/>
        </w:rPr>
      </w:pPr>
      <w:r w:rsidRPr="00A80D79">
        <w:rPr>
          <w:b/>
          <w:sz w:val="24"/>
          <w:szCs w:val="24"/>
        </w:rPr>
        <w:t>Результаты мониторинга динамики нервно-психического развития детей возрастной группы с 0 до 2 лет</w:t>
      </w:r>
      <w:r>
        <w:rPr>
          <w:b/>
          <w:sz w:val="24"/>
          <w:szCs w:val="24"/>
        </w:rPr>
        <w:t xml:space="preserve"> за 2019-2020 учебный год.</w:t>
      </w:r>
    </w:p>
    <w:tbl>
      <w:tblPr>
        <w:tblStyle w:val="a5"/>
        <w:tblW w:w="10328" w:type="dxa"/>
        <w:tblInd w:w="10" w:type="dxa"/>
        <w:tblLook w:val="04A0" w:firstRow="1" w:lastRow="0" w:firstColumn="1" w:lastColumn="0" w:noHBand="0" w:noVBand="1"/>
      </w:tblPr>
      <w:tblGrid>
        <w:gridCol w:w="1816"/>
        <w:gridCol w:w="1341"/>
        <w:gridCol w:w="1223"/>
        <w:gridCol w:w="1129"/>
        <w:gridCol w:w="2367"/>
        <w:gridCol w:w="2452"/>
      </w:tblGrid>
      <w:tr w:rsidR="00B37F8D" w:rsidRPr="00223107" w:rsidTr="00B37F8D">
        <w:trPr>
          <w:trHeight w:val="735"/>
        </w:trPr>
        <w:tc>
          <w:tcPr>
            <w:tcW w:w="1816" w:type="dxa"/>
            <w:vMerge w:val="restart"/>
          </w:tcPr>
          <w:p w:rsidR="00B37F8D" w:rsidRPr="00223107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23107">
              <w:rPr>
                <w:sz w:val="20"/>
                <w:szCs w:val="20"/>
              </w:rPr>
              <w:t>Обучали</w:t>
            </w:r>
            <w:r>
              <w:rPr>
                <w:sz w:val="20"/>
                <w:szCs w:val="20"/>
              </w:rPr>
              <w:t xml:space="preserve">сь по образовательной </w:t>
            </w:r>
            <w:r>
              <w:rPr>
                <w:sz w:val="20"/>
                <w:szCs w:val="20"/>
              </w:rPr>
              <w:lastRenderedPageBreak/>
              <w:t xml:space="preserve">программе </w:t>
            </w:r>
            <w:r w:rsidRPr="00223107">
              <w:rPr>
                <w:sz w:val="20"/>
                <w:szCs w:val="20"/>
              </w:rPr>
              <w:t>(кол. чел)</w:t>
            </w:r>
          </w:p>
        </w:tc>
        <w:tc>
          <w:tcPr>
            <w:tcW w:w="1341" w:type="dxa"/>
            <w:vMerge w:val="restart"/>
          </w:tcPr>
          <w:p w:rsidR="00B37F8D" w:rsidRPr="00223107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 них в</w:t>
            </w:r>
            <w:r w:rsidRPr="00223107">
              <w:rPr>
                <w:sz w:val="20"/>
                <w:szCs w:val="20"/>
              </w:rPr>
              <w:t>ошли в мониторинг*</w:t>
            </w:r>
          </w:p>
          <w:p w:rsidR="00B37F8D" w:rsidRPr="00223107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23107">
              <w:rPr>
                <w:sz w:val="20"/>
                <w:szCs w:val="20"/>
              </w:rPr>
              <w:lastRenderedPageBreak/>
              <w:t>(кол. чел/%)</w:t>
            </w:r>
          </w:p>
        </w:tc>
        <w:tc>
          <w:tcPr>
            <w:tcW w:w="2352" w:type="dxa"/>
            <w:gridSpan w:val="2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 них находились </w:t>
            </w:r>
            <w:proofErr w:type="gramStart"/>
            <w:r>
              <w:rPr>
                <w:sz w:val="20"/>
                <w:szCs w:val="20"/>
              </w:rPr>
              <w:t>в  доме</w:t>
            </w:r>
            <w:proofErr w:type="gramEnd"/>
            <w:r>
              <w:rPr>
                <w:sz w:val="20"/>
                <w:szCs w:val="20"/>
              </w:rPr>
              <w:t xml:space="preserve"> ребенка </w:t>
            </w:r>
          </w:p>
          <w:p w:rsidR="00B37F8D" w:rsidRPr="00223107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кол</w:t>
            </w:r>
            <w:proofErr w:type="gramEnd"/>
            <w:r>
              <w:rPr>
                <w:sz w:val="20"/>
                <w:szCs w:val="20"/>
              </w:rPr>
              <w:t>. чел/%)</w:t>
            </w:r>
          </w:p>
        </w:tc>
        <w:tc>
          <w:tcPr>
            <w:tcW w:w="2367" w:type="dxa"/>
            <w:vMerge w:val="restart"/>
          </w:tcPr>
          <w:p w:rsidR="00B37F8D" w:rsidRPr="00223107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23107">
              <w:rPr>
                <w:sz w:val="20"/>
                <w:szCs w:val="20"/>
              </w:rPr>
              <w:t xml:space="preserve">Отсутствует отрицательная динамика </w:t>
            </w:r>
            <w:r w:rsidRPr="00223107">
              <w:rPr>
                <w:sz w:val="20"/>
                <w:szCs w:val="20"/>
              </w:rPr>
              <w:lastRenderedPageBreak/>
              <w:t xml:space="preserve">нервно-психического </w:t>
            </w:r>
            <w:r>
              <w:rPr>
                <w:sz w:val="20"/>
                <w:szCs w:val="20"/>
              </w:rPr>
              <w:t xml:space="preserve">развития </w:t>
            </w:r>
            <w:r w:rsidRPr="00223107">
              <w:rPr>
                <w:sz w:val="20"/>
                <w:szCs w:val="20"/>
              </w:rPr>
              <w:t>(чел /%)</w:t>
            </w:r>
          </w:p>
        </w:tc>
        <w:tc>
          <w:tcPr>
            <w:tcW w:w="2452" w:type="dxa"/>
            <w:vMerge w:val="restart"/>
          </w:tcPr>
          <w:p w:rsidR="00B37F8D" w:rsidRPr="00223107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23107">
              <w:rPr>
                <w:sz w:val="20"/>
                <w:szCs w:val="20"/>
              </w:rPr>
              <w:lastRenderedPageBreak/>
              <w:t xml:space="preserve">Наблюдается положительная динамика </w:t>
            </w:r>
            <w:r w:rsidRPr="00223107">
              <w:rPr>
                <w:sz w:val="20"/>
                <w:szCs w:val="20"/>
              </w:rPr>
              <w:lastRenderedPageBreak/>
              <w:t xml:space="preserve">нервно-психического развития (чел/%) </w:t>
            </w:r>
          </w:p>
        </w:tc>
      </w:tr>
      <w:tr w:rsidR="00B37F8D" w:rsidRPr="00223107" w:rsidTr="00B37F8D">
        <w:trPr>
          <w:trHeight w:val="308"/>
        </w:trPr>
        <w:tc>
          <w:tcPr>
            <w:tcW w:w="1816" w:type="dxa"/>
            <w:vMerge/>
          </w:tcPr>
          <w:p w:rsidR="00B37F8D" w:rsidRPr="00223107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B37F8D" w:rsidRDefault="00B37F8D" w:rsidP="00B37F8D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 до 6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29" w:type="dxa"/>
          </w:tcPr>
          <w:p w:rsidR="00B37F8D" w:rsidRDefault="00B37F8D" w:rsidP="00B37F8D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6 до 12 </w:t>
            </w:r>
            <w:proofErr w:type="spellStart"/>
            <w:r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367" w:type="dxa"/>
            <w:vMerge/>
          </w:tcPr>
          <w:p w:rsidR="00B37F8D" w:rsidRPr="00223107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B37F8D" w:rsidRPr="00223107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B37F8D" w:rsidTr="00B37F8D">
        <w:trPr>
          <w:trHeight w:val="245"/>
        </w:trPr>
        <w:tc>
          <w:tcPr>
            <w:tcW w:w="1816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341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( 100 %)</w:t>
            </w:r>
          </w:p>
        </w:tc>
        <w:tc>
          <w:tcPr>
            <w:tcW w:w="1223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 64%</w:t>
            </w:r>
          </w:p>
        </w:tc>
        <w:tc>
          <w:tcPr>
            <w:tcW w:w="1129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8/36%</w:t>
            </w:r>
          </w:p>
        </w:tc>
        <w:tc>
          <w:tcPr>
            <w:tcW w:w="2367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 91  %</w:t>
            </w:r>
          </w:p>
        </w:tc>
        <w:tc>
          <w:tcPr>
            <w:tcW w:w="2452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2/9 %</w:t>
            </w:r>
          </w:p>
        </w:tc>
      </w:tr>
    </w:tbl>
    <w:p w:rsidR="00B37F8D" w:rsidRPr="006A7DB9" w:rsidRDefault="00B37F8D" w:rsidP="00B37F8D">
      <w:pPr>
        <w:pStyle w:val="a3"/>
        <w:spacing w:line="276" w:lineRule="auto"/>
        <w:ind w:left="720" w:firstLine="0"/>
        <w:rPr>
          <w:sz w:val="20"/>
          <w:szCs w:val="20"/>
        </w:rPr>
      </w:pPr>
      <w:r w:rsidRPr="006A7DB9">
        <w:rPr>
          <w:sz w:val="20"/>
          <w:szCs w:val="20"/>
        </w:rPr>
        <w:t>*Мониторингу подлежат результаты диагностики детей, которые находились в доме ребенка более 3 мес.</w:t>
      </w:r>
    </w:p>
    <w:p w:rsidR="00B37F8D" w:rsidRDefault="00B37F8D" w:rsidP="00B37F8D">
      <w:pPr>
        <w:pStyle w:val="a3"/>
        <w:spacing w:line="276" w:lineRule="auto"/>
        <w:rPr>
          <w:b/>
          <w:sz w:val="24"/>
          <w:szCs w:val="24"/>
        </w:rPr>
      </w:pPr>
    </w:p>
    <w:p w:rsidR="00B37F8D" w:rsidRDefault="00B37F8D" w:rsidP="00B37F8D">
      <w:pPr>
        <w:pStyle w:val="a3"/>
        <w:spacing w:line="276" w:lineRule="auto"/>
        <w:rPr>
          <w:b/>
          <w:sz w:val="24"/>
          <w:szCs w:val="24"/>
        </w:rPr>
      </w:pPr>
      <w:r w:rsidRPr="00A80D79">
        <w:rPr>
          <w:b/>
          <w:sz w:val="24"/>
          <w:szCs w:val="24"/>
        </w:rPr>
        <w:t xml:space="preserve">Результаты мониторинга результатов освоения образовательных областей детей возрастной группы </w:t>
      </w:r>
      <w:r>
        <w:rPr>
          <w:b/>
          <w:sz w:val="24"/>
          <w:szCs w:val="24"/>
        </w:rPr>
        <w:t xml:space="preserve">от </w:t>
      </w:r>
      <w:r w:rsidRPr="00A80D79">
        <w:rPr>
          <w:b/>
          <w:sz w:val="24"/>
          <w:szCs w:val="24"/>
        </w:rPr>
        <w:t>2 до 4 лет</w:t>
      </w:r>
      <w:r>
        <w:rPr>
          <w:b/>
          <w:sz w:val="24"/>
          <w:szCs w:val="24"/>
        </w:rPr>
        <w:t xml:space="preserve"> за 2019-2020 учебный год</w:t>
      </w:r>
    </w:p>
    <w:p w:rsidR="00B37F8D" w:rsidRDefault="00B37F8D" w:rsidP="00B37F8D">
      <w:pPr>
        <w:pStyle w:val="a3"/>
        <w:spacing w:line="276" w:lineRule="auto"/>
        <w:rPr>
          <w:sz w:val="24"/>
          <w:szCs w:val="24"/>
        </w:rPr>
      </w:pPr>
      <w:r w:rsidRPr="000D23D4">
        <w:rPr>
          <w:sz w:val="24"/>
          <w:szCs w:val="24"/>
        </w:rPr>
        <w:t>Обучались по обр</w:t>
      </w:r>
      <w:r>
        <w:rPr>
          <w:sz w:val="24"/>
          <w:szCs w:val="24"/>
        </w:rPr>
        <w:t>азовательной программе: 18 детей.       Вошли в мониторинг *: 11</w:t>
      </w:r>
      <w:r w:rsidRPr="000D23D4">
        <w:rPr>
          <w:sz w:val="24"/>
          <w:szCs w:val="24"/>
        </w:rPr>
        <w:t xml:space="preserve"> детей</w:t>
      </w:r>
    </w:p>
    <w:p w:rsidR="00B37F8D" w:rsidRPr="00223107" w:rsidRDefault="00B37F8D" w:rsidP="00B37F8D">
      <w:pPr>
        <w:pStyle w:val="a3"/>
        <w:spacing w:line="276" w:lineRule="auto"/>
        <w:rPr>
          <w:sz w:val="24"/>
          <w:szCs w:val="24"/>
        </w:rPr>
      </w:pPr>
    </w:p>
    <w:tbl>
      <w:tblPr>
        <w:tblStyle w:val="a5"/>
        <w:tblW w:w="10333" w:type="dxa"/>
        <w:tblInd w:w="10" w:type="dxa"/>
        <w:tblLook w:val="04A0" w:firstRow="1" w:lastRow="0" w:firstColumn="1" w:lastColumn="0" w:noHBand="0" w:noVBand="1"/>
      </w:tblPr>
      <w:tblGrid>
        <w:gridCol w:w="2395"/>
        <w:gridCol w:w="1843"/>
        <w:gridCol w:w="2126"/>
        <w:gridCol w:w="2268"/>
        <w:gridCol w:w="1701"/>
      </w:tblGrid>
      <w:tr w:rsidR="00B37F8D" w:rsidRPr="00223107" w:rsidTr="00B37F8D">
        <w:trPr>
          <w:trHeight w:val="420"/>
        </w:trPr>
        <w:tc>
          <w:tcPr>
            <w:tcW w:w="2395" w:type="dxa"/>
            <w:vMerge w:val="restart"/>
          </w:tcPr>
          <w:p w:rsidR="00B37F8D" w:rsidRPr="00223107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23107">
              <w:rPr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1843" w:type="dxa"/>
            <w:vMerge w:val="restart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23107">
              <w:rPr>
                <w:sz w:val="20"/>
                <w:szCs w:val="20"/>
              </w:rPr>
              <w:t xml:space="preserve">положительная динамика </w:t>
            </w:r>
            <w:r>
              <w:rPr>
                <w:sz w:val="20"/>
                <w:szCs w:val="20"/>
              </w:rPr>
              <w:t xml:space="preserve">уровня </w:t>
            </w:r>
            <w:r w:rsidRPr="00223107">
              <w:rPr>
                <w:sz w:val="20"/>
                <w:szCs w:val="20"/>
              </w:rPr>
              <w:t xml:space="preserve">освоения </w:t>
            </w:r>
            <w:proofErr w:type="spellStart"/>
            <w:r w:rsidRPr="00223107">
              <w:rPr>
                <w:sz w:val="20"/>
                <w:szCs w:val="20"/>
              </w:rPr>
              <w:t>обр.области</w:t>
            </w:r>
            <w:proofErr w:type="spellEnd"/>
          </w:p>
          <w:p w:rsidR="00B37F8D" w:rsidRPr="00223107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23107">
              <w:rPr>
                <w:sz w:val="20"/>
                <w:szCs w:val="20"/>
              </w:rPr>
              <w:t xml:space="preserve"> (кол/ %)</w:t>
            </w:r>
          </w:p>
        </w:tc>
        <w:tc>
          <w:tcPr>
            <w:tcW w:w="4394" w:type="dxa"/>
            <w:gridSpan w:val="2"/>
          </w:tcPr>
          <w:p w:rsidR="00B37F8D" w:rsidRDefault="00B37F8D" w:rsidP="00B37F8D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положительной</w:t>
            </w:r>
          </w:p>
          <w:p w:rsidR="00B37F8D" w:rsidRPr="00223107" w:rsidRDefault="00B37F8D" w:rsidP="00B37F8D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динамики уровня освоения</w:t>
            </w:r>
          </w:p>
        </w:tc>
        <w:tc>
          <w:tcPr>
            <w:tcW w:w="1701" w:type="dxa"/>
            <w:vMerge w:val="restart"/>
          </w:tcPr>
          <w:p w:rsidR="00B37F8D" w:rsidRPr="00223107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Отрицательная динамика</w:t>
            </w:r>
          </w:p>
        </w:tc>
      </w:tr>
      <w:tr w:rsidR="00B37F8D" w:rsidRPr="00223107" w:rsidTr="00B37F8D">
        <w:trPr>
          <w:trHeight w:val="817"/>
        </w:trPr>
        <w:tc>
          <w:tcPr>
            <w:tcW w:w="2395" w:type="dxa"/>
            <w:vMerge/>
          </w:tcPr>
          <w:p w:rsidR="00B37F8D" w:rsidRPr="00223107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37F8D" w:rsidRPr="00223107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7F8D" w:rsidRDefault="00B37F8D" w:rsidP="00B37F8D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Отсутствие положительной</w:t>
            </w:r>
          </w:p>
          <w:p w:rsidR="00B37F8D" w:rsidRDefault="00B37F8D" w:rsidP="00B37F8D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динамики уровня освоения </w:t>
            </w:r>
            <w:proofErr w:type="spellStart"/>
            <w:r>
              <w:rPr>
                <w:sz w:val="20"/>
                <w:szCs w:val="20"/>
              </w:rPr>
              <w:t>обр.области</w:t>
            </w:r>
            <w:proofErr w:type="spellEnd"/>
          </w:p>
        </w:tc>
        <w:tc>
          <w:tcPr>
            <w:tcW w:w="2268" w:type="dxa"/>
          </w:tcPr>
          <w:p w:rsidR="00B37F8D" w:rsidRDefault="00B37F8D" w:rsidP="00B37F8D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B37F8D" w:rsidRDefault="00B37F8D" w:rsidP="00B37F8D">
            <w:pPr>
              <w:pStyle w:val="a3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 по отдельным показателям</w:t>
            </w:r>
          </w:p>
        </w:tc>
        <w:tc>
          <w:tcPr>
            <w:tcW w:w="1701" w:type="dxa"/>
            <w:vMerge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B37F8D" w:rsidRPr="008C4906" w:rsidTr="00B37F8D">
        <w:trPr>
          <w:trHeight w:val="275"/>
        </w:trPr>
        <w:tc>
          <w:tcPr>
            <w:tcW w:w="2395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8C4906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843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 45%</w:t>
            </w:r>
          </w:p>
        </w:tc>
        <w:tc>
          <w:tcPr>
            <w:tcW w:w="2126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 /55 %</w:t>
            </w:r>
          </w:p>
        </w:tc>
        <w:tc>
          <w:tcPr>
            <w:tcW w:w="2268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 45 %</w:t>
            </w:r>
          </w:p>
        </w:tc>
        <w:tc>
          <w:tcPr>
            <w:tcW w:w="1701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8D" w:rsidRPr="008C4906" w:rsidTr="00B37F8D">
        <w:trPr>
          <w:trHeight w:val="275"/>
        </w:trPr>
        <w:tc>
          <w:tcPr>
            <w:tcW w:w="2395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8C4906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843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6/55%</w:t>
            </w:r>
          </w:p>
        </w:tc>
        <w:tc>
          <w:tcPr>
            <w:tcW w:w="2126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 45 %</w:t>
            </w:r>
          </w:p>
        </w:tc>
        <w:tc>
          <w:tcPr>
            <w:tcW w:w="2268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 45 %</w:t>
            </w:r>
          </w:p>
        </w:tc>
        <w:tc>
          <w:tcPr>
            <w:tcW w:w="1701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8D" w:rsidRPr="008C4906" w:rsidTr="00B37F8D">
        <w:trPr>
          <w:trHeight w:val="284"/>
        </w:trPr>
        <w:tc>
          <w:tcPr>
            <w:tcW w:w="2395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r w:rsidRPr="008C4906">
              <w:rPr>
                <w:sz w:val="20"/>
                <w:szCs w:val="20"/>
              </w:rPr>
              <w:t>-эстетическое</w:t>
            </w:r>
          </w:p>
        </w:tc>
        <w:tc>
          <w:tcPr>
            <w:tcW w:w="1843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 45 %</w:t>
            </w:r>
          </w:p>
        </w:tc>
        <w:tc>
          <w:tcPr>
            <w:tcW w:w="2126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6/55%</w:t>
            </w:r>
          </w:p>
        </w:tc>
        <w:tc>
          <w:tcPr>
            <w:tcW w:w="2268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6/55%</w:t>
            </w:r>
          </w:p>
        </w:tc>
        <w:tc>
          <w:tcPr>
            <w:tcW w:w="1701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8D" w:rsidRPr="008C4906" w:rsidTr="00B37F8D">
        <w:trPr>
          <w:trHeight w:val="278"/>
        </w:trPr>
        <w:tc>
          <w:tcPr>
            <w:tcW w:w="2395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</w:t>
            </w:r>
            <w:r w:rsidRPr="008C4906">
              <w:rPr>
                <w:sz w:val="20"/>
                <w:szCs w:val="20"/>
              </w:rPr>
              <w:t>-коммуникативное</w:t>
            </w:r>
          </w:p>
        </w:tc>
        <w:tc>
          <w:tcPr>
            <w:tcW w:w="1843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6/55%</w:t>
            </w:r>
          </w:p>
        </w:tc>
        <w:tc>
          <w:tcPr>
            <w:tcW w:w="2126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 45 %</w:t>
            </w:r>
          </w:p>
        </w:tc>
        <w:tc>
          <w:tcPr>
            <w:tcW w:w="2268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 45 %</w:t>
            </w:r>
          </w:p>
        </w:tc>
        <w:tc>
          <w:tcPr>
            <w:tcW w:w="1701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8D" w:rsidRPr="008C4906" w:rsidTr="00B37F8D">
        <w:trPr>
          <w:trHeight w:val="207"/>
        </w:trPr>
        <w:tc>
          <w:tcPr>
            <w:tcW w:w="2395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8C4906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1843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7/64 %</w:t>
            </w:r>
          </w:p>
        </w:tc>
        <w:tc>
          <w:tcPr>
            <w:tcW w:w="2126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4/36 %</w:t>
            </w:r>
          </w:p>
        </w:tc>
        <w:tc>
          <w:tcPr>
            <w:tcW w:w="2268" w:type="dxa"/>
          </w:tcPr>
          <w:p w:rsidR="00B37F8D" w:rsidRPr="008C4906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3/27 %</w:t>
            </w:r>
          </w:p>
        </w:tc>
        <w:tc>
          <w:tcPr>
            <w:tcW w:w="1701" w:type="dxa"/>
          </w:tcPr>
          <w:p w:rsidR="00B37F8D" w:rsidRDefault="00B37F8D" w:rsidP="00B37F8D">
            <w:pPr>
              <w:pStyle w:val="a3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37F8D" w:rsidRPr="00223107" w:rsidRDefault="00B37F8D" w:rsidP="00B37F8D">
      <w:pPr>
        <w:pStyle w:val="a3"/>
        <w:spacing w:line="276" w:lineRule="auto"/>
        <w:ind w:left="720" w:firstLine="0"/>
        <w:rPr>
          <w:sz w:val="18"/>
          <w:szCs w:val="18"/>
        </w:rPr>
      </w:pPr>
      <w:r w:rsidRPr="007525C9">
        <w:rPr>
          <w:sz w:val="18"/>
          <w:szCs w:val="18"/>
        </w:rPr>
        <w:t>*Мониторингу подлежат результаты диагностики детей, которые н</w:t>
      </w:r>
      <w:r>
        <w:rPr>
          <w:sz w:val="18"/>
          <w:szCs w:val="18"/>
        </w:rPr>
        <w:t xml:space="preserve">аходились в доме ребенка 3 и </w:t>
      </w:r>
      <w:proofErr w:type="gramStart"/>
      <w:r>
        <w:rPr>
          <w:sz w:val="18"/>
          <w:szCs w:val="18"/>
        </w:rPr>
        <w:t xml:space="preserve">более </w:t>
      </w:r>
      <w:r w:rsidRPr="007525C9">
        <w:rPr>
          <w:sz w:val="18"/>
          <w:szCs w:val="18"/>
        </w:rPr>
        <w:t xml:space="preserve"> мес.</w:t>
      </w:r>
      <w:proofErr w:type="gramEnd"/>
    </w:p>
    <w:p w:rsidR="00B37F8D" w:rsidRDefault="00B37F8D" w:rsidP="00B37F8D">
      <w:pPr>
        <w:pStyle w:val="a3"/>
        <w:spacing w:line="276" w:lineRule="auto"/>
        <w:rPr>
          <w:sz w:val="24"/>
          <w:szCs w:val="24"/>
        </w:rPr>
      </w:pPr>
    </w:p>
    <w:p w:rsidR="00161777" w:rsidRDefault="00B37F8D" w:rsidP="0016177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Пояснение: Отсутствие положительной динамики по некоторым образовательным областям с неизменным низким уровнем развития у 1 ребенка связно с большим количеством у него пропусков занятий по состоянию </w:t>
      </w:r>
      <w:proofErr w:type="gramStart"/>
      <w:r>
        <w:rPr>
          <w:sz w:val="24"/>
          <w:szCs w:val="24"/>
        </w:rPr>
        <w:t>здоровья .</w:t>
      </w:r>
      <w:proofErr w:type="gramEnd"/>
    </w:p>
    <w:p w:rsidR="00B37F8D" w:rsidRPr="00F06738" w:rsidRDefault="00B37F8D" w:rsidP="00B37F8D">
      <w:pPr>
        <w:pStyle w:val="a3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Взаимодействие с </w:t>
      </w:r>
      <w:proofErr w:type="gramStart"/>
      <w:r>
        <w:rPr>
          <w:i/>
          <w:sz w:val="24"/>
          <w:szCs w:val="24"/>
        </w:rPr>
        <w:t>волонтерами( волонтерскими</w:t>
      </w:r>
      <w:proofErr w:type="gramEnd"/>
      <w:r>
        <w:rPr>
          <w:i/>
          <w:sz w:val="24"/>
          <w:szCs w:val="24"/>
        </w:rPr>
        <w:t xml:space="preserve"> организациями)и социальными партнерами</w:t>
      </w:r>
    </w:p>
    <w:p w:rsidR="00B37F8D" w:rsidRDefault="00B37F8D" w:rsidP="00B37F8D">
      <w:pPr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</w:t>
      </w:r>
      <w:r w:rsidRPr="00AC01C8">
        <w:rPr>
          <w:rFonts w:eastAsia="Calibri"/>
          <w:color w:val="auto"/>
          <w:sz w:val="24"/>
          <w:szCs w:val="24"/>
          <w:lang w:eastAsia="en-US"/>
        </w:rPr>
        <w:t xml:space="preserve">В условиях дома ребенка актуальной является проблема социализации воспитанников.  </w:t>
      </w:r>
    </w:p>
    <w:p w:rsidR="00B37F8D" w:rsidRDefault="00B37F8D" w:rsidP="00B37F8D">
      <w:pPr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AC01C8">
        <w:rPr>
          <w:rFonts w:eastAsia="Calibri"/>
          <w:color w:val="auto"/>
          <w:sz w:val="24"/>
          <w:szCs w:val="24"/>
          <w:lang w:eastAsia="en-US"/>
        </w:rPr>
        <w:t xml:space="preserve">Решить проблему расширения опыта социального взаимодействия </w:t>
      </w:r>
      <w:r>
        <w:rPr>
          <w:rFonts w:eastAsia="Calibri"/>
          <w:color w:val="auto"/>
          <w:sz w:val="24"/>
          <w:szCs w:val="24"/>
          <w:lang w:eastAsia="en-US"/>
        </w:rPr>
        <w:t xml:space="preserve">воспитанников </w:t>
      </w:r>
      <w:r w:rsidRPr="00AC01C8">
        <w:rPr>
          <w:rFonts w:eastAsia="Calibri"/>
          <w:color w:val="auto"/>
          <w:sz w:val="24"/>
          <w:szCs w:val="24"/>
          <w:lang w:eastAsia="en-US"/>
        </w:rPr>
        <w:t xml:space="preserve">помогает деятельность </w:t>
      </w:r>
      <w:r>
        <w:rPr>
          <w:rFonts w:eastAsia="Calibri"/>
          <w:color w:val="auto"/>
          <w:sz w:val="24"/>
          <w:szCs w:val="24"/>
          <w:lang w:eastAsia="en-US"/>
        </w:rPr>
        <w:t>в рамках волонтерской деятельности и взаимодействия с социальными партнерами.</w:t>
      </w:r>
    </w:p>
    <w:p w:rsidR="00B37F8D" w:rsidRPr="00AC01C8" w:rsidRDefault="00B37F8D" w:rsidP="00B37F8D">
      <w:pPr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На основании Приказа Департамента по здравоохранению 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« Об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 xml:space="preserve"> утверждении порядка взаимодействия областных государственных учреждений здравоохранения с организациями добровольческой( волонтерской) деятельности за отчетный период разработан Проект Соглашения  о сотрудничестве учреждения с волонтёрами ( волонтерскими организациями).</w:t>
      </w:r>
      <w:r w:rsidRPr="00AC01C8">
        <w:rPr>
          <w:rFonts w:eastAsia="Calibri"/>
          <w:color w:val="auto"/>
          <w:sz w:val="24"/>
          <w:szCs w:val="24"/>
          <w:lang w:eastAsia="en-US"/>
        </w:rPr>
        <w:t xml:space="preserve">     </w:t>
      </w:r>
    </w:p>
    <w:p w:rsidR="00B37F8D" w:rsidRPr="00AC01C8" w:rsidRDefault="00B37F8D" w:rsidP="00B37F8D">
      <w:pPr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AC01C8">
        <w:rPr>
          <w:rFonts w:eastAsia="Calibri"/>
          <w:color w:val="auto"/>
          <w:sz w:val="24"/>
          <w:szCs w:val="24"/>
          <w:lang w:eastAsia="en-US"/>
        </w:rPr>
        <w:t xml:space="preserve">       Задача, которую решает социальное партнерство</w:t>
      </w:r>
      <w:r>
        <w:rPr>
          <w:rFonts w:eastAsia="Calibri"/>
          <w:color w:val="auto"/>
          <w:sz w:val="24"/>
          <w:szCs w:val="24"/>
          <w:lang w:eastAsia="en-US"/>
        </w:rPr>
        <w:t xml:space="preserve"> и волонтерская деятельность</w:t>
      </w:r>
      <w:r w:rsidRPr="00AC01C8">
        <w:rPr>
          <w:rFonts w:eastAsia="Calibri"/>
          <w:color w:val="auto"/>
          <w:sz w:val="24"/>
          <w:szCs w:val="24"/>
          <w:lang w:eastAsia="en-US"/>
        </w:rPr>
        <w:t>: оказание разносторонней помощи для оптимизации условий жи</w:t>
      </w:r>
      <w:r>
        <w:rPr>
          <w:rFonts w:eastAsia="Calibri"/>
          <w:color w:val="auto"/>
          <w:sz w:val="24"/>
          <w:szCs w:val="24"/>
          <w:lang w:eastAsia="en-US"/>
        </w:rPr>
        <w:t xml:space="preserve">зни воспитанников дома ребенка. </w:t>
      </w:r>
    </w:p>
    <w:p w:rsidR="00B37F8D" w:rsidRPr="00AC01C8" w:rsidRDefault="00B37F8D" w:rsidP="00B37F8D">
      <w:pPr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AC01C8">
        <w:rPr>
          <w:rFonts w:eastAsia="Calibri"/>
          <w:color w:val="auto"/>
          <w:sz w:val="24"/>
          <w:szCs w:val="24"/>
          <w:lang w:eastAsia="en-US"/>
        </w:rPr>
        <w:t xml:space="preserve">     Деятельность по вопросам социализации воспитанников, включает в себя организацию мероприятий для детей: праздников, развлечений, концертов, вывоза детей на экскурсии за пределы</w:t>
      </w:r>
      <w:r>
        <w:rPr>
          <w:rFonts w:eastAsia="Calibri"/>
          <w:color w:val="auto"/>
          <w:sz w:val="24"/>
          <w:szCs w:val="24"/>
          <w:lang w:eastAsia="en-US"/>
        </w:rPr>
        <w:t xml:space="preserve"> учреждения в зоопарк, на экскурсии и т.д. </w:t>
      </w:r>
      <w:r w:rsidRPr="00AC01C8">
        <w:rPr>
          <w:rFonts w:eastAsia="Calibri"/>
          <w:color w:val="auto"/>
          <w:sz w:val="24"/>
          <w:szCs w:val="24"/>
          <w:lang w:eastAsia="en-US"/>
        </w:rPr>
        <w:t>В таких мероприятиях имеется возможность живого общения наших воспитанников с детьми более старшего возраста, чем они сами, с незнакомым взрослыми, расширяется кругозор наших детей, вырабатываются навыки взаимодействия, закрепляются правила поведения в различных ситуациях.</w:t>
      </w:r>
    </w:p>
    <w:p w:rsidR="00B37F8D" w:rsidRPr="00AC01C8" w:rsidRDefault="00B37F8D" w:rsidP="00B37F8D">
      <w:pPr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AC01C8">
        <w:rPr>
          <w:rFonts w:eastAsia="Calibri"/>
          <w:color w:val="auto"/>
          <w:sz w:val="24"/>
          <w:szCs w:val="24"/>
          <w:lang w:eastAsia="en-US"/>
        </w:rPr>
        <w:t xml:space="preserve"> 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</w:t>
      </w:r>
      <w:proofErr w:type="gramStart"/>
      <w:r w:rsidRPr="00AC01C8">
        <w:rPr>
          <w:rFonts w:eastAsia="Calibri"/>
          <w:color w:val="auto"/>
          <w:sz w:val="24"/>
          <w:szCs w:val="24"/>
          <w:lang w:eastAsia="en-US"/>
        </w:rPr>
        <w:t>Мероприятия  за</w:t>
      </w:r>
      <w:proofErr w:type="gramEnd"/>
      <w:r w:rsidRPr="00AC01C8">
        <w:rPr>
          <w:rFonts w:eastAsia="Calibri"/>
          <w:color w:val="auto"/>
          <w:sz w:val="24"/>
          <w:szCs w:val="24"/>
          <w:lang w:eastAsia="en-US"/>
        </w:rPr>
        <w:t xml:space="preserve"> отчетный период. 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5217"/>
      </w:tblGrid>
      <w:tr w:rsidR="00B37F8D" w:rsidRPr="00AC01C8" w:rsidTr="00B37F8D">
        <w:trPr>
          <w:trHeight w:val="339"/>
        </w:trPr>
        <w:tc>
          <w:tcPr>
            <w:tcW w:w="4506" w:type="dxa"/>
            <w:shd w:val="clear" w:color="auto" w:fill="auto"/>
          </w:tcPr>
          <w:p w:rsidR="00B37F8D" w:rsidRPr="00AC01C8" w:rsidRDefault="00B37F8D" w:rsidP="00B37F8D">
            <w:pPr>
              <w:spacing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C01C8">
              <w:rPr>
                <w:rFonts w:eastAsia="Calibri"/>
                <w:color w:val="auto"/>
                <w:sz w:val="24"/>
                <w:szCs w:val="24"/>
                <w:lang w:eastAsia="en-US"/>
              </w:rPr>
              <w:t>Социальный партнер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/ волонтеры</w:t>
            </w:r>
          </w:p>
        </w:tc>
        <w:tc>
          <w:tcPr>
            <w:tcW w:w="5217" w:type="dxa"/>
            <w:shd w:val="clear" w:color="auto" w:fill="auto"/>
          </w:tcPr>
          <w:p w:rsidR="00B37F8D" w:rsidRPr="00AC01C8" w:rsidRDefault="00B37F8D" w:rsidP="00B37F8D">
            <w:pPr>
              <w:spacing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C01C8">
              <w:rPr>
                <w:rFonts w:eastAsia="Calibri"/>
                <w:color w:val="auto"/>
                <w:sz w:val="24"/>
                <w:szCs w:val="24"/>
                <w:lang w:eastAsia="en-US"/>
              </w:rPr>
              <w:t>Мероприятие</w:t>
            </w:r>
          </w:p>
        </w:tc>
      </w:tr>
      <w:tr w:rsidR="00B37F8D" w:rsidRPr="00AC01C8" w:rsidTr="00B37F8D">
        <w:trPr>
          <w:trHeight w:val="339"/>
        </w:trPr>
        <w:tc>
          <w:tcPr>
            <w:tcW w:w="4506" w:type="dxa"/>
            <w:shd w:val="clear" w:color="auto" w:fill="auto"/>
          </w:tcPr>
          <w:p w:rsidR="00B37F8D" w:rsidRPr="00AC01C8" w:rsidRDefault="00B37F8D" w:rsidP="00B37F8D">
            <w:pPr>
              <w:spacing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C01C8">
              <w:rPr>
                <w:rFonts w:eastAsia="Calibri"/>
                <w:color w:val="auto"/>
                <w:sz w:val="24"/>
                <w:szCs w:val="24"/>
                <w:lang w:eastAsia="en-US"/>
              </w:rPr>
              <w:t>Клуб «Современник»</w:t>
            </w:r>
          </w:p>
        </w:tc>
        <w:tc>
          <w:tcPr>
            <w:tcW w:w="5217" w:type="dxa"/>
            <w:shd w:val="clear" w:color="auto" w:fill="auto"/>
          </w:tcPr>
          <w:p w:rsidR="00B37F8D" w:rsidRPr="00AC01C8" w:rsidRDefault="00B37F8D" w:rsidP="00B37F8D">
            <w:pPr>
              <w:spacing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C01C8">
              <w:rPr>
                <w:rFonts w:eastAsia="Calibri"/>
                <w:color w:val="auto"/>
                <w:sz w:val="24"/>
                <w:szCs w:val="24"/>
                <w:lang w:eastAsia="en-US"/>
              </w:rPr>
              <w:t>Новогодний праздник</w:t>
            </w:r>
          </w:p>
        </w:tc>
      </w:tr>
      <w:tr w:rsidR="00B37F8D" w:rsidRPr="00AC01C8" w:rsidTr="00B37F8D">
        <w:trPr>
          <w:trHeight w:val="339"/>
        </w:trPr>
        <w:tc>
          <w:tcPr>
            <w:tcW w:w="4506" w:type="dxa"/>
            <w:shd w:val="clear" w:color="auto" w:fill="auto"/>
          </w:tcPr>
          <w:p w:rsidR="00B37F8D" w:rsidRPr="00AC01C8" w:rsidRDefault="00B37F8D" w:rsidP="00B37F8D">
            <w:pPr>
              <w:spacing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C01C8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Центр Детского и юношеского творчества</w:t>
            </w:r>
          </w:p>
        </w:tc>
        <w:tc>
          <w:tcPr>
            <w:tcW w:w="5217" w:type="dxa"/>
            <w:shd w:val="clear" w:color="auto" w:fill="auto"/>
          </w:tcPr>
          <w:p w:rsidR="00B37F8D" w:rsidRPr="00AC01C8" w:rsidRDefault="00B37F8D" w:rsidP="00B37F8D">
            <w:pPr>
              <w:spacing w:line="276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C01C8">
              <w:rPr>
                <w:rFonts w:eastAsia="Calibri"/>
                <w:color w:val="auto"/>
                <w:sz w:val="24"/>
                <w:szCs w:val="24"/>
                <w:lang w:eastAsia="en-US"/>
              </w:rPr>
              <w:t>концерт</w:t>
            </w:r>
          </w:p>
        </w:tc>
      </w:tr>
    </w:tbl>
    <w:p w:rsidR="00B37F8D" w:rsidRDefault="00B37F8D" w:rsidP="00B37F8D">
      <w:pPr>
        <w:pStyle w:val="a3"/>
        <w:spacing w:line="276" w:lineRule="auto"/>
        <w:rPr>
          <w:sz w:val="24"/>
          <w:szCs w:val="24"/>
        </w:rPr>
      </w:pPr>
    </w:p>
    <w:p w:rsidR="00B37F8D" w:rsidRDefault="00B37F8D" w:rsidP="0016177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связи с пандемией в учреждении с марта по сентябрь действовали ограничительные санитарно-эпидемиологические меры по профилактике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инфекции, в связи с чем были запрещены </w:t>
      </w:r>
      <w:r w:rsidR="00C03FEB">
        <w:rPr>
          <w:sz w:val="24"/>
          <w:szCs w:val="24"/>
        </w:rPr>
        <w:t>культурно-массовые мероприятия.</w:t>
      </w:r>
    </w:p>
    <w:p w:rsidR="00161777" w:rsidRPr="002A6ACC" w:rsidRDefault="00161777" w:rsidP="00161777">
      <w:pPr>
        <w:pStyle w:val="a3"/>
        <w:spacing w:line="276" w:lineRule="auto"/>
        <w:rPr>
          <w:i/>
          <w:sz w:val="24"/>
          <w:szCs w:val="24"/>
        </w:rPr>
      </w:pPr>
      <w:r w:rsidRPr="002E439A">
        <w:rPr>
          <w:i/>
          <w:sz w:val="24"/>
          <w:szCs w:val="24"/>
        </w:rPr>
        <w:t>Взаимодействие с семьей воспитанников.</w:t>
      </w:r>
    </w:p>
    <w:p w:rsidR="00161777" w:rsidRDefault="00161777" w:rsidP="0001125F">
      <w:pPr>
        <w:spacing w:after="0" w:line="276" w:lineRule="auto"/>
        <w:rPr>
          <w:b/>
          <w:sz w:val="24"/>
          <w:szCs w:val="24"/>
        </w:rPr>
      </w:pPr>
      <w:r w:rsidRPr="006E048B">
        <w:rPr>
          <w:rFonts w:eastAsia="Calibri"/>
          <w:sz w:val="24"/>
          <w:szCs w:val="24"/>
        </w:rPr>
        <w:t xml:space="preserve">    </w:t>
      </w:r>
      <w:r>
        <w:rPr>
          <w:rFonts w:eastAsia="Calibri"/>
          <w:sz w:val="24"/>
          <w:szCs w:val="24"/>
        </w:rPr>
        <w:t xml:space="preserve">      Взаимодействие педагогического коллектива с семьями воспитанников проводится в рамках профилактической работы. </w:t>
      </w:r>
      <w:r w:rsidRPr="006E048B">
        <w:rPr>
          <w:rFonts w:eastAsia="Calibri"/>
          <w:sz w:val="24"/>
          <w:szCs w:val="24"/>
        </w:rPr>
        <w:t xml:space="preserve">   </w:t>
      </w:r>
      <w:r w:rsidRPr="006E048B">
        <w:rPr>
          <w:sz w:val="24"/>
          <w:szCs w:val="24"/>
        </w:rPr>
        <w:t>В соответствии с ФЗ № 120 от 24.06.1999 г. «Об основах системы профилактики безнадзорности</w:t>
      </w:r>
      <w:r>
        <w:rPr>
          <w:sz w:val="24"/>
          <w:szCs w:val="24"/>
        </w:rPr>
        <w:t xml:space="preserve"> и правонарушений </w:t>
      </w:r>
      <w:r w:rsidRPr="006E048B">
        <w:rPr>
          <w:sz w:val="24"/>
          <w:szCs w:val="24"/>
        </w:rPr>
        <w:t>несовершеннолетних»</w:t>
      </w:r>
      <w:r>
        <w:rPr>
          <w:sz w:val="24"/>
          <w:szCs w:val="24"/>
        </w:rPr>
        <w:t xml:space="preserve"> </w:t>
      </w:r>
      <w:r w:rsidRPr="006E048B">
        <w:rPr>
          <w:sz w:val="24"/>
          <w:szCs w:val="24"/>
        </w:rPr>
        <w:t>дом ребенка является субъектом профилактики социального сиротства.</w:t>
      </w:r>
      <w:r w:rsidRPr="006E048B">
        <w:rPr>
          <w:b/>
          <w:sz w:val="24"/>
          <w:szCs w:val="24"/>
        </w:rPr>
        <w:t xml:space="preserve"> </w:t>
      </w:r>
    </w:p>
    <w:p w:rsidR="00161777" w:rsidRPr="00CA0844" w:rsidRDefault="00161777" w:rsidP="0001125F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01125F">
        <w:rPr>
          <w:sz w:val="24"/>
          <w:szCs w:val="24"/>
        </w:rPr>
        <w:t>Профилактическая работа в</w:t>
      </w:r>
      <w:r w:rsidRPr="00CA0844">
        <w:rPr>
          <w:sz w:val="24"/>
          <w:szCs w:val="24"/>
        </w:rPr>
        <w:t xml:space="preserve"> учреждении реализуется в рамках Междисциплинарной программы проведения профилактической работы с семьями, находящимися в трудной жизненной ситуации </w:t>
      </w:r>
      <w:proofErr w:type="gramStart"/>
      <w:r w:rsidRPr="00EA11E2">
        <w:rPr>
          <w:b/>
          <w:sz w:val="24"/>
          <w:szCs w:val="24"/>
        </w:rPr>
        <w:t>« Содружество</w:t>
      </w:r>
      <w:proofErr w:type="gramEnd"/>
      <w:r w:rsidRPr="00EA11E2">
        <w:rPr>
          <w:b/>
          <w:sz w:val="24"/>
          <w:szCs w:val="24"/>
        </w:rPr>
        <w:t>».</w:t>
      </w:r>
    </w:p>
    <w:p w:rsidR="00161777" w:rsidRPr="006E048B" w:rsidRDefault="00161777" w:rsidP="0001125F">
      <w:pPr>
        <w:spacing w:after="0" w:line="276" w:lineRule="auto"/>
        <w:rPr>
          <w:rFonts w:eastAsia="Calibri"/>
          <w:sz w:val="24"/>
          <w:szCs w:val="24"/>
        </w:rPr>
      </w:pPr>
      <w:r w:rsidRPr="006E048B">
        <w:rPr>
          <w:rFonts w:eastAsia="Calibri"/>
          <w:sz w:val="24"/>
          <w:szCs w:val="24"/>
        </w:rPr>
        <w:t xml:space="preserve">       </w:t>
      </w:r>
      <w:r w:rsidR="00B62254">
        <w:rPr>
          <w:rFonts w:eastAsia="Calibri"/>
          <w:sz w:val="24"/>
          <w:szCs w:val="24"/>
        </w:rPr>
        <w:t>За 2020</w:t>
      </w:r>
      <w:r w:rsidR="0001125F">
        <w:rPr>
          <w:rFonts w:eastAsia="Calibri"/>
          <w:sz w:val="24"/>
          <w:szCs w:val="24"/>
        </w:rPr>
        <w:t xml:space="preserve"> г. </w:t>
      </w:r>
      <w:r w:rsidRPr="006E048B">
        <w:rPr>
          <w:rFonts w:eastAsia="Calibri"/>
          <w:sz w:val="24"/>
          <w:szCs w:val="24"/>
        </w:rPr>
        <w:t xml:space="preserve"> из поступивших в дом ребенка детей </w:t>
      </w:r>
      <w:r w:rsidR="00B62254">
        <w:rPr>
          <w:rFonts w:eastAsia="Calibri"/>
          <w:sz w:val="24"/>
          <w:szCs w:val="24"/>
        </w:rPr>
        <w:t>64</w:t>
      </w:r>
      <w:r w:rsidR="0001125F">
        <w:rPr>
          <w:rFonts w:eastAsia="Calibri"/>
          <w:sz w:val="24"/>
          <w:szCs w:val="24"/>
        </w:rPr>
        <w:t xml:space="preserve"> % составили дети, которые были определены в учреждение временно, </w:t>
      </w:r>
      <w:r w:rsidRPr="006E048B">
        <w:rPr>
          <w:rFonts w:eastAsia="Calibri"/>
          <w:sz w:val="24"/>
          <w:szCs w:val="24"/>
        </w:rPr>
        <w:t xml:space="preserve">по заявлению </w:t>
      </w:r>
      <w:r w:rsidR="0001125F">
        <w:rPr>
          <w:rFonts w:eastAsia="Calibri"/>
          <w:sz w:val="24"/>
          <w:szCs w:val="24"/>
        </w:rPr>
        <w:t xml:space="preserve">родителей </w:t>
      </w:r>
      <w:proofErr w:type="gramStart"/>
      <w:r w:rsidR="0001125F">
        <w:rPr>
          <w:rFonts w:eastAsia="Calibri"/>
          <w:sz w:val="24"/>
          <w:szCs w:val="24"/>
        </w:rPr>
        <w:t xml:space="preserve">по </w:t>
      </w:r>
      <w:r w:rsidRPr="006E048B">
        <w:rPr>
          <w:rFonts w:eastAsia="Calibri"/>
          <w:sz w:val="24"/>
          <w:szCs w:val="24"/>
        </w:rPr>
        <w:t xml:space="preserve"> п</w:t>
      </w:r>
      <w:r w:rsidR="0001125F">
        <w:rPr>
          <w:rFonts w:eastAsia="Calibri"/>
          <w:sz w:val="24"/>
          <w:szCs w:val="24"/>
        </w:rPr>
        <w:t>ричине</w:t>
      </w:r>
      <w:proofErr w:type="gramEnd"/>
      <w:r w:rsidR="0001125F">
        <w:rPr>
          <w:rFonts w:eastAsia="Calibri"/>
          <w:sz w:val="24"/>
          <w:szCs w:val="24"/>
        </w:rPr>
        <w:t xml:space="preserve"> </w:t>
      </w:r>
      <w:r w:rsidRPr="006E048B">
        <w:rPr>
          <w:rFonts w:eastAsia="Calibri"/>
          <w:sz w:val="24"/>
          <w:szCs w:val="24"/>
        </w:rPr>
        <w:t xml:space="preserve"> трудной жизненной ситуации.</w:t>
      </w:r>
      <w:r>
        <w:rPr>
          <w:rFonts w:eastAsia="Calibri"/>
          <w:sz w:val="24"/>
          <w:szCs w:val="24"/>
        </w:rPr>
        <w:t xml:space="preserve"> </w:t>
      </w:r>
      <w:r w:rsidRPr="006E048B">
        <w:rPr>
          <w:rFonts w:eastAsia="Calibri"/>
          <w:sz w:val="24"/>
          <w:szCs w:val="24"/>
        </w:rPr>
        <w:t>Признание кровной семьи приоритетной для ребенка средой, где он может полноценно развиваться и быть счастливым, определяет для нас цель профилактической работы -  это возвращение ребенка в кровную семью.</w:t>
      </w:r>
    </w:p>
    <w:p w:rsidR="0001125F" w:rsidRDefault="00161777" w:rsidP="0001125F">
      <w:pPr>
        <w:spacing w:after="0" w:line="276" w:lineRule="auto"/>
        <w:rPr>
          <w:rFonts w:eastAsia="Calibri"/>
          <w:sz w:val="24"/>
          <w:szCs w:val="24"/>
        </w:rPr>
      </w:pPr>
      <w:r w:rsidRPr="006E048B">
        <w:rPr>
          <w:rFonts w:eastAsia="Calibri"/>
          <w:sz w:val="24"/>
          <w:szCs w:val="24"/>
        </w:rPr>
        <w:t xml:space="preserve">       Для достижения поставленной ц</w:t>
      </w:r>
      <w:r w:rsidR="0001125F">
        <w:rPr>
          <w:rFonts w:eastAsia="Calibri"/>
          <w:sz w:val="24"/>
          <w:szCs w:val="24"/>
        </w:rPr>
        <w:t xml:space="preserve">ели решаются следующие задачи: </w:t>
      </w:r>
    </w:p>
    <w:p w:rsidR="0001125F" w:rsidRPr="0001125F" w:rsidRDefault="00161777" w:rsidP="0001125F">
      <w:pPr>
        <w:pStyle w:val="a6"/>
        <w:numPr>
          <w:ilvl w:val="0"/>
          <w:numId w:val="31"/>
        </w:numPr>
        <w:spacing w:after="0" w:line="276" w:lineRule="auto"/>
        <w:rPr>
          <w:rFonts w:eastAsia="Calibri"/>
          <w:sz w:val="24"/>
          <w:szCs w:val="24"/>
        </w:rPr>
      </w:pPr>
      <w:proofErr w:type="gramStart"/>
      <w:r w:rsidRPr="0001125F">
        <w:rPr>
          <w:rFonts w:eastAsia="Calibri"/>
          <w:sz w:val="24"/>
          <w:szCs w:val="24"/>
        </w:rPr>
        <w:t>сохранить</w:t>
      </w:r>
      <w:r w:rsidR="0001125F" w:rsidRPr="0001125F">
        <w:rPr>
          <w:rFonts w:eastAsia="Calibri"/>
          <w:sz w:val="24"/>
          <w:szCs w:val="24"/>
        </w:rPr>
        <w:t xml:space="preserve"> ,</w:t>
      </w:r>
      <w:proofErr w:type="gramEnd"/>
      <w:r w:rsidR="0001125F" w:rsidRPr="0001125F">
        <w:rPr>
          <w:rFonts w:eastAsia="Calibri"/>
          <w:sz w:val="24"/>
          <w:szCs w:val="24"/>
        </w:rPr>
        <w:t xml:space="preserve"> поддержать </w:t>
      </w:r>
      <w:r w:rsidRPr="0001125F">
        <w:rPr>
          <w:rFonts w:eastAsia="Calibri"/>
          <w:sz w:val="24"/>
          <w:szCs w:val="24"/>
        </w:rPr>
        <w:t xml:space="preserve"> детско-родительскую привязанность, </w:t>
      </w:r>
    </w:p>
    <w:p w:rsidR="00161777" w:rsidRPr="0001125F" w:rsidRDefault="00161777" w:rsidP="0001125F">
      <w:pPr>
        <w:pStyle w:val="a6"/>
        <w:numPr>
          <w:ilvl w:val="0"/>
          <w:numId w:val="31"/>
        </w:numPr>
        <w:spacing w:after="0" w:line="276" w:lineRule="auto"/>
        <w:rPr>
          <w:rFonts w:eastAsia="Calibri"/>
          <w:sz w:val="24"/>
          <w:szCs w:val="24"/>
        </w:rPr>
      </w:pPr>
      <w:r w:rsidRPr="0001125F">
        <w:rPr>
          <w:rFonts w:eastAsia="Calibri"/>
          <w:sz w:val="24"/>
          <w:szCs w:val="24"/>
        </w:rPr>
        <w:t>оказать семье помощь по вопросам медицинской, психолого-педагогической и социально- правовой реабилитации детей.</w:t>
      </w:r>
      <w:r w:rsidRPr="0001125F"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:rsidR="00161777" w:rsidRPr="00B75F56" w:rsidRDefault="00161777" w:rsidP="00161777">
      <w:pPr>
        <w:spacing w:after="0" w:line="240" w:lineRule="auto"/>
        <w:rPr>
          <w:rFonts w:eastAsiaTheme="minorHAnsi"/>
          <w:color w:val="auto"/>
          <w:sz w:val="24"/>
          <w:szCs w:val="24"/>
          <w:lang w:eastAsia="en-US"/>
        </w:rPr>
      </w:pPr>
    </w:p>
    <w:p w:rsidR="0010197B" w:rsidRPr="0010197B" w:rsidRDefault="00161777" w:rsidP="0010197B">
      <w:pPr>
        <w:pStyle w:val="a3"/>
        <w:rPr>
          <w:rFonts w:eastAsiaTheme="minorHAnsi"/>
          <w:b/>
          <w:sz w:val="24"/>
          <w:szCs w:val="24"/>
          <w:lang w:eastAsia="en-US"/>
        </w:rPr>
      </w:pPr>
      <w:r w:rsidRPr="0010197B">
        <w:rPr>
          <w:rFonts w:eastAsiaTheme="minorHAnsi"/>
          <w:b/>
          <w:sz w:val="24"/>
          <w:szCs w:val="24"/>
          <w:lang w:eastAsia="en-US"/>
        </w:rPr>
        <w:t xml:space="preserve">Статистические </w:t>
      </w:r>
      <w:r w:rsidR="0001125F">
        <w:rPr>
          <w:rFonts w:eastAsiaTheme="minorHAnsi"/>
          <w:b/>
          <w:sz w:val="24"/>
          <w:szCs w:val="24"/>
          <w:lang w:eastAsia="en-US"/>
        </w:rPr>
        <w:t>статусные</w:t>
      </w:r>
      <w:r w:rsidR="00556905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gramStart"/>
      <w:r w:rsidRPr="0010197B">
        <w:rPr>
          <w:rFonts w:eastAsiaTheme="minorHAnsi"/>
          <w:b/>
          <w:sz w:val="24"/>
          <w:szCs w:val="24"/>
          <w:lang w:eastAsia="en-US"/>
        </w:rPr>
        <w:t>данные</w:t>
      </w:r>
      <w:r w:rsidR="00B62254">
        <w:rPr>
          <w:rFonts w:eastAsiaTheme="minorHAnsi"/>
          <w:b/>
          <w:sz w:val="24"/>
          <w:szCs w:val="24"/>
          <w:lang w:eastAsia="en-US"/>
        </w:rPr>
        <w:t xml:space="preserve">  за</w:t>
      </w:r>
      <w:proofErr w:type="gramEnd"/>
      <w:r w:rsidR="00B62254">
        <w:rPr>
          <w:rFonts w:eastAsiaTheme="minorHAnsi"/>
          <w:b/>
          <w:sz w:val="24"/>
          <w:szCs w:val="24"/>
          <w:lang w:eastAsia="en-US"/>
        </w:rPr>
        <w:t xml:space="preserve"> 2020</w:t>
      </w:r>
      <w:r w:rsidR="0010197B" w:rsidRPr="0010197B">
        <w:rPr>
          <w:rFonts w:eastAsiaTheme="minorHAnsi"/>
          <w:b/>
          <w:sz w:val="24"/>
          <w:szCs w:val="24"/>
          <w:lang w:eastAsia="en-US"/>
        </w:rPr>
        <w:t xml:space="preserve"> г.</w:t>
      </w:r>
      <w:r w:rsidR="006E6FDA" w:rsidRPr="006E6FDA">
        <w:rPr>
          <w:rFonts w:eastAsiaTheme="minorHAnsi"/>
          <w:sz w:val="24"/>
          <w:szCs w:val="24"/>
          <w:lang w:eastAsia="en-US"/>
        </w:rPr>
        <w:t xml:space="preserve"> ( из отчета по реализации междисциплинарной программы работы с семьями, нах</w:t>
      </w:r>
      <w:r w:rsidR="006E6FDA">
        <w:rPr>
          <w:rFonts w:eastAsiaTheme="minorHAnsi"/>
          <w:sz w:val="24"/>
          <w:szCs w:val="24"/>
          <w:lang w:eastAsia="en-US"/>
        </w:rPr>
        <w:t>одя</w:t>
      </w:r>
      <w:r w:rsidR="006E6FDA" w:rsidRPr="006E6FDA">
        <w:rPr>
          <w:rFonts w:eastAsiaTheme="minorHAnsi"/>
          <w:sz w:val="24"/>
          <w:szCs w:val="24"/>
          <w:lang w:eastAsia="en-US"/>
        </w:rPr>
        <w:t>щимися в трудной жизненной ситуации « Содружество за 2020 г.)</w:t>
      </w:r>
    </w:p>
    <w:tbl>
      <w:tblPr>
        <w:tblStyle w:val="a5"/>
        <w:tblW w:w="9666" w:type="dxa"/>
        <w:tblLook w:val="04A0" w:firstRow="1" w:lastRow="0" w:firstColumn="1" w:lastColumn="0" w:noHBand="0" w:noVBand="1"/>
      </w:tblPr>
      <w:tblGrid>
        <w:gridCol w:w="5240"/>
        <w:gridCol w:w="1866"/>
        <w:gridCol w:w="2560"/>
      </w:tblGrid>
      <w:tr w:rsidR="00B62254" w:rsidRPr="00B62254" w:rsidTr="00E63948">
        <w:trPr>
          <w:trHeight w:val="235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Находились на </w:t>
            </w:r>
            <w:proofErr w:type="spellStart"/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нач</w:t>
            </w:r>
            <w:proofErr w:type="spellEnd"/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года детей всего</w:t>
            </w:r>
          </w:p>
        </w:tc>
        <w:tc>
          <w:tcPr>
            <w:tcW w:w="4426" w:type="dxa"/>
            <w:gridSpan w:val="2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B62254" w:rsidRPr="00B62254" w:rsidTr="00E63948">
        <w:trPr>
          <w:trHeight w:val="241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866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помещенных в учреждение по заявлению род</w:t>
            </w:r>
          </w:p>
        </w:tc>
        <w:tc>
          <w:tcPr>
            <w:tcW w:w="256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Оставшихся без попечения родителей</w:t>
            </w:r>
          </w:p>
        </w:tc>
      </w:tr>
      <w:tr w:rsidR="00B62254" w:rsidRPr="00B62254" w:rsidTr="00E63948">
        <w:trPr>
          <w:trHeight w:val="117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60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2*</w:t>
            </w:r>
          </w:p>
        </w:tc>
      </w:tr>
      <w:tr w:rsidR="00B62254" w:rsidRPr="00B62254" w:rsidTr="00E63948">
        <w:trPr>
          <w:trHeight w:val="117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За год поступило всего</w:t>
            </w:r>
          </w:p>
        </w:tc>
        <w:tc>
          <w:tcPr>
            <w:tcW w:w="4426" w:type="dxa"/>
            <w:gridSpan w:val="2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36</w:t>
            </w:r>
          </w:p>
        </w:tc>
      </w:tr>
      <w:tr w:rsidR="00B62254" w:rsidRPr="00B62254" w:rsidTr="00E63948">
        <w:trPr>
          <w:trHeight w:val="117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866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60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13**</w:t>
            </w:r>
          </w:p>
        </w:tc>
      </w:tr>
      <w:tr w:rsidR="00B62254" w:rsidRPr="00B62254" w:rsidTr="00E63948">
        <w:trPr>
          <w:trHeight w:val="180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Изменилась причина пребывания в доме ребенка за отчетный </w:t>
            </w:r>
            <w:proofErr w:type="gramStart"/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год :</w:t>
            </w:r>
            <w:proofErr w:type="gramEnd"/>
          </w:p>
        </w:tc>
        <w:tc>
          <w:tcPr>
            <w:tcW w:w="4426" w:type="dxa"/>
            <w:gridSpan w:val="2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B62254" w:rsidRPr="00B62254" w:rsidTr="00E63948">
        <w:trPr>
          <w:trHeight w:val="406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Родители оставили ребенка в учреждении по окончанию срока временного пребывания</w:t>
            </w:r>
          </w:p>
        </w:tc>
        <w:tc>
          <w:tcPr>
            <w:tcW w:w="1866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0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B62254" w:rsidRPr="00B62254" w:rsidTr="00E63948">
        <w:trPr>
          <w:trHeight w:val="619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родители лишены родительских прав </w:t>
            </w:r>
          </w:p>
        </w:tc>
        <w:tc>
          <w:tcPr>
            <w:tcW w:w="1866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B62254" w:rsidRPr="00B62254" w:rsidTr="00E63948">
        <w:trPr>
          <w:trHeight w:val="260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Ограничены в родительских правах</w:t>
            </w:r>
          </w:p>
        </w:tc>
        <w:tc>
          <w:tcPr>
            <w:tcW w:w="1866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0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B62254" w:rsidRPr="00B62254" w:rsidTr="00E63948">
        <w:trPr>
          <w:trHeight w:val="185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Отмена ограничения </w:t>
            </w:r>
          </w:p>
        </w:tc>
        <w:tc>
          <w:tcPr>
            <w:tcW w:w="1866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B62254" w:rsidRPr="00B62254" w:rsidTr="00E63948">
        <w:trPr>
          <w:trHeight w:val="185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Родители дали согласие на </w:t>
            </w:r>
            <w:proofErr w:type="spellStart"/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усын</w:t>
            </w:r>
            <w:proofErr w:type="spellEnd"/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. ребенка другими лицами </w:t>
            </w:r>
          </w:p>
        </w:tc>
        <w:tc>
          <w:tcPr>
            <w:tcW w:w="1866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2.</w:t>
            </w:r>
          </w:p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</w:t>
            </w:r>
          </w:p>
        </w:tc>
      </w:tr>
      <w:tr w:rsidR="00B62254" w:rsidRPr="00B62254" w:rsidTr="00E63948">
        <w:trPr>
          <w:trHeight w:val="185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Установлено отцовство</w:t>
            </w:r>
          </w:p>
        </w:tc>
        <w:tc>
          <w:tcPr>
            <w:tcW w:w="1866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B62254" w:rsidRPr="00B62254" w:rsidTr="00E63948">
        <w:trPr>
          <w:trHeight w:val="185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Стали сиротой</w:t>
            </w:r>
          </w:p>
        </w:tc>
        <w:tc>
          <w:tcPr>
            <w:tcW w:w="1866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0" w:type="dxa"/>
          </w:tcPr>
          <w:p w:rsidR="00B62254" w:rsidRPr="00B62254" w:rsidRDefault="00B62254" w:rsidP="00C03FEB">
            <w:pPr>
              <w:spacing w:after="0" w:line="240" w:lineRule="auto"/>
              <w:ind w:left="720" w:firstLine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B62254" w:rsidRPr="00B62254" w:rsidTr="00E63948">
        <w:trPr>
          <w:trHeight w:val="185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Отказ в удовлетворении исковых требований</w:t>
            </w:r>
          </w:p>
        </w:tc>
        <w:tc>
          <w:tcPr>
            <w:tcW w:w="1866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B62254" w:rsidRPr="00B62254" w:rsidTr="00E63948">
        <w:trPr>
          <w:trHeight w:val="185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За отчетный год выбыли из учреждения всего:</w:t>
            </w:r>
          </w:p>
        </w:tc>
        <w:tc>
          <w:tcPr>
            <w:tcW w:w="4426" w:type="dxa"/>
            <w:gridSpan w:val="2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24</w:t>
            </w:r>
          </w:p>
        </w:tc>
      </w:tr>
      <w:tr w:rsidR="00B62254" w:rsidRPr="00B62254" w:rsidTr="00E63948">
        <w:trPr>
          <w:trHeight w:val="185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4426" w:type="dxa"/>
            <w:gridSpan w:val="2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B62254" w:rsidRPr="00B62254" w:rsidTr="00E63948">
        <w:trPr>
          <w:trHeight w:val="185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вернулись к родителям</w:t>
            </w:r>
          </w:p>
        </w:tc>
        <w:tc>
          <w:tcPr>
            <w:tcW w:w="1866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60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3***</w:t>
            </w:r>
          </w:p>
        </w:tc>
      </w:tr>
      <w:tr w:rsidR="00B62254" w:rsidRPr="00B62254" w:rsidTr="00E63948">
        <w:trPr>
          <w:trHeight w:val="185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Переданы  в</w:t>
            </w:r>
            <w:proofErr w:type="gramEnd"/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замещающие  семьи всего</w:t>
            </w:r>
          </w:p>
        </w:tc>
        <w:tc>
          <w:tcPr>
            <w:tcW w:w="4426" w:type="dxa"/>
            <w:gridSpan w:val="2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B62254" w:rsidRPr="00B62254" w:rsidTr="00E63948">
        <w:trPr>
          <w:trHeight w:val="185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Их них</w:t>
            </w:r>
          </w:p>
        </w:tc>
        <w:tc>
          <w:tcPr>
            <w:tcW w:w="4426" w:type="dxa"/>
            <w:gridSpan w:val="2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B62254" w:rsidRPr="00B62254" w:rsidTr="00E63948">
        <w:trPr>
          <w:trHeight w:val="185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Под опеку</w:t>
            </w:r>
          </w:p>
        </w:tc>
        <w:tc>
          <w:tcPr>
            <w:tcW w:w="4426" w:type="dxa"/>
            <w:gridSpan w:val="2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</w:t>
            </w:r>
          </w:p>
        </w:tc>
      </w:tr>
      <w:tr w:rsidR="00B62254" w:rsidRPr="00B62254" w:rsidTr="00E63948">
        <w:trPr>
          <w:trHeight w:val="185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усыновлены</w:t>
            </w:r>
          </w:p>
        </w:tc>
        <w:tc>
          <w:tcPr>
            <w:tcW w:w="4426" w:type="dxa"/>
            <w:gridSpan w:val="2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B62254" w:rsidRPr="00B62254" w:rsidTr="00E63948">
        <w:trPr>
          <w:trHeight w:val="185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находятся  на</w:t>
            </w:r>
            <w:proofErr w:type="gramEnd"/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конец отчетного года всего</w:t>
            </w:r>
          </w:p>
        </w:tc>
        <w:tc>
          <w:tcPr>
            <w:tcW w:w="4426" w:type="dxa"/>
            <w:gridSpan w:val="2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24</w:t>
            </w:r>
          </w:p>
        </w:tc>
      </w:tr>
      <w:tr w:rsidR="00B62254" w:rsidRPr="00B62254" w:rsidTr="00E63948">
        <w:trPr>
          <w:trHeight w:val="117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Из них </w:t>
            </w:r>
          </w:p>
        </w:tc>
        <w:tc>
          <w:tcPr>
            <w:tcW w:w="1866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60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</w:t>
            </w:r>
          </w:p>
        </w:tc>
      </w:tr>
      <w:tr w:rsidR="00B62254" w:rsidRPr="00B62254" w:rsidTr="00E63948">
        <w:trPr>
          <w:trHeight w:val="117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Акт об оставлении в доме ребенка</w:t>
            </w:r>
          </w:p>
        </w:tc>
        <w:tc>
          <w:tcPr>
            <w:tcW w:w="1866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B62254" w:rsidRPr="00B62254" w:rsidTr="00E63948">
        <w:trPr>
          <w:trHeight w:val="117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сирота</w:t>
            </w:r>
          </w:p>
        </w:tc>
        <w:tc>
          <w:tcPr>
            <w:tcW w:w="1866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B62254" w:rsidRPr="00B62254" w:rsidTr="00E63948">
        <w:trPr>
          <w:trHeight w:val="117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Изъяты из семьи и подан иск о лишении </w:t>
            </w:r>
            <w:proofErr w:type="spellStart"/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род.прав</w:t>
            </w:r>
            <w:proofErr w:type="spellEnd"/>
          </w:p>
        </w:tc>
        <w:tc>
          <w:tcPr>
            <w:tcW w:w="1866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</w:t>
            </w:r>
          </w:p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B62254" w:rsidRPr="00B62254" w:rsidTr="00E63948">
        <w:trPr>
          <w:trHeight w:val="117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Отказ от </w:t>
            </w:r>
            <w:proofErr w:type="spellStart"/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род.прав</w:t>
            </w:r>
            <w:proofErr w:type="spellEnd"/>
          </w:p>
        </w:tc>
        <w:tc>
          <w:tcPr>
            <w:tcW w:w="1866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B62254" w:rsidRPr="00B62254" w:rsidTr="00E63948">
        <w:trPr>
          <w:trHeight w:val="117"/>
        </w:trPr>
        <w:tc>
          <w:tcPr>
            <w:tcW w:w="5240" w:type="dxa"/>
          </w:tcPr>
          <w:p w:rsidR="00B62254" w:rsidRPr="00B62254" w:rsidRDefault="00B62254" w:rsidP="00B6225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Род.в</w:t>
            </w:r>
            <w:proofErr w:type="spellEnd"/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местах лишения свободы</w:t>
            </w:r>
          </w:p>
        </w:tc>
        <w:tc>
          <w:tcPr>
            <w:tcW w:w="1866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</w:tcPr>
          <w:p w:rsidR="00B62254" w:rsidRPr="00B62254" w:rsidRDefault="00B62254" w:rsidP="00C03FEB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B62254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</w:tbl>
    <w:p w:rsidR="00B62254" w:rsidRPr="006E6FDA" w:rsidRDefault="00B62254" w:rsidP="00B62254">
      <w:pPr>
        <w:spacing w:after="0" w:line="240" w:lineRule="auto"/>
        <w:ind w:left="0" w:firstLine="0"/>
        <w:jc w:val="left"/>
        <w:rPr>
          <w:rFonts w:eastAsiaTheme="minorHAnsi"/>
          <w:color w:val="auto"/>
          <w:sz w:val="22"/>
          <w:lang w:eastAsia="en-US"/>
        </w:rPr>
      </w:pPr>
      <w:r w:rsidRPr="006E6FDA">
        <w:rPr>
          <w:rFonts w:eastAsiaTheme="minorHAnsi"/>
          <w:color w:val="auto"/>
          <w:sz w:val="22"/>
          <w:lang w:eastAsia="en-US"/>
        </w:rPr>
        <w:t>* по причине: согла</w:t>
      </w:r>
      <w:r w:rsidR="00C03FEB" w:rsidRPr="006E6FDA">
        <w:rPr>
          <w:rFonts w:eastAsiaTheme="minorHAnsi"/>
          <w:color w:val="auto"/>
          <w:sz w:val="22"/>
          <w:lang w:eastAsia="en-US"/>
        </w:rPr>
        <w:t xml:space="preserve">сие родителей на усыновление другими </w:t>
      </w:r>
      <w:r w:rsidRPr="006E6FDA">
        <w:rPr>
          <w:rFonts w:eastAsiaTheme="minorHAnsi"/>
          <w:color w:val="auto"/>
          <w:sz w:val="22"/>
          <w:lang w:eastAsia="en-US"/>
        </w:rPr>
        <w:t xml:space="preserve">лицами </w:t>
      </w:r>
    </w:p>
    <w:p w:rsidR="00B62254" w:rsidRPr="006E6FDA" w:rsidRDefault="00B62254" w:rsidP="00B62254">
      <w:pPr>
        <w:spacing w:after="0" w:line="240" w:lineRule="auto"/>
        <w:ind w:left="0" w:firstLine="0"/>
        <w:jc w:val="left"/>
        <w:rPr>
          <w:rFonts w:eastAsiaTheme="minorHAnsi"/>
          <w:color w:val="auto"/>
          <w:sz w:val="22"/>
          <w:lang w:eastAsia="en-US"/>
        </w:rPr>
      </w:pPr>
      <w:r w:rsidRPr="006E6FDA">
        <w:rPr>
          <w:rFonts w:eastAsiaTheme="minorHAnsi"/>
          <w:color w:val="auto"/>
          <w:sz w:val="22"/>
          <w:lang w:eastAsia="en-US"/>
        </w:rPr>
        <w:t xml:space="preserve">** по </w:t>
      </w:r>
      <w:proofErr w:type="gramStart"/>
      <w:r w:rsidRPr="006E6FDA">
        <w:rPr>
          <w:rFonts w:eastAsiaTheme="minorHAnsi"/>
          <w:color w:val="auto"/>
          <w:sz w:val="22"/>
          <w:lang w:eastAsia="en-US"/>
        </w:rPr>
        <w:t>причине:  9</w:t>
      </w:r>
      <w:proofErr w:type="gramEnd"/>
      <w:r w:rsidRPr="006E6FDA">
        <w:rPr>
          <w:rFonts w:eastAsiaTheme="minorHAnsi"/>
          <w:color w:val="auto"/>
          <w:sz w:val="22"/>
          <w:lang w:eastAsia="en-US"/>
        </w:rPr>
        <w:t xml:space="preserve">- изъятие из семьи ;  2- </w:t>
      </w:r>
      <w:r w:rsidR="00C03FEB" w:rsidRPr="006E6FDA">
        <w:rPr>
          <w:rFonts w:eastAsiaTheme="minorHAnsi"/>
          <w:color w:val="auto"/>
          <w:sz w:val="22"/>
          <w:lang w:eastAsia="en-US"/>
        </w:rPr>
        <w:t xml:space="preserve">мать в местах лишения свободы </w:t>
      </w:r>
      <w:r w:rsidRPr="006E6FDA">
        <w:rPr>
          <w:rFonts w:eastAsiaTheme="minorHAnsi"/>
          <w:color w:val="auto"/>
          <w:sz w:val="22"/>
          <w:lang w:eastAsia="en-US"/>
        </w:rPr>
        <w:t xml:space="preserve">. ; 1-акт об оставлении в ЛПУ; </w:t>
      </w:r>
      <w:r w:rsidR="00C03FEB" w:rsidRPr="006E6FDA">
        <w:rPr>
          <w:rFonts w:eastAsiaTheme="minorHAnsi"/>
          <w:color w:val="auto"/>
          <w:sz w:val="22"/>
          <w:lang w:eastAsia="en-US"/>
        </w:rPr>
        <w:t>1- отказ от родительских прав</w:t>
      </w:r>
      <w:r w:rsidRPr="006E6FDA">
        <w:rPr>
          <w:rFonts w:eastAsiaTheme="minorHAnsi"/>
          <w:color w:val="auto"/>
          <w:sz w:val="22"/>
          <w:lang w:eastAsia="en-US"/>
        </w:rPr>
        <w:t xml:space="preserve"> </w:t>
      </w:r>
    </w:p>
    <w:p w:rsidR="00556905" w:rsidRPr="006E6FDA" w:rsidRDefault="00B62254" w:rsidP="00AF766A">
      <w:pPr>
        <w:spacing w:after="0" w:line="240" w:lineRule="auto"/>
        <w:ind w:left="0" w:firstLine="0"/>
        <w:jc w:val="left"/>
        <w:rPr>
          <w:rFonts w:eastAsiaTheme="minorHAnsi"/>
          <w:color w:val="auto"/>
          <w:sz w:val="22"/>
          <w:lang w:eastAsia="en-US"/>
        </w:rPr>
      </w:pPr>
      <w:r w:rsidRPr="006E6FDA">
        <w:rPr>
          <w:rFonts w:eastAsiaTheme="minorHAnsi"/>
          <w:sz w:val="22"/>
          <w:lang w:eastAsia="en-US"/>
        </w:rPr>
        <w:t xml:space="preserve">*** </w:t>
      </w:r>
      <w:r w:rsidR="00AF766A" w:rsidRPr="006E6FDA">
        <w:rPr>
          <w:rFonts w:eastAsiaTheme="minorHAnsi"/>
          <w:sz w:val="22"/>
          <w:lang w:eastAsia="en-US"/>
        </w:rPr>
        <w:t>по причине :1-</w:t>
      </w:r>
      <w:r w:rsidRPr="006E6FDA">
        <w:rPr>
          <w:rFonts w:eastAsiaTheme="minorHAnsi"/>
          <w:sz w:val="22"/>
          <w:lang w:eastAsia="en-US"/>
        </w:rPr>
        <w:t xml:space="preserve"> отмены ограничения в родительских правах,</w:t>
      </w:r>
      <w:r w:rsidR="00AF766A" w:rsidRPr="006E6FDA">
        <w:rPr>
          <w:rFonts w:eastAsiaTheme="minorHAnsi"/>
          <w:sz w:val="22"/>
          <w:lang w:eastAsia="en-US"/>
        </w:rPr>
        <w:t xml:space="preserve"> 1-</w:t>
      </w:r>
      <w:r w:rsidRPr="006E6FDA">
        <w:rPr>
          <w:rFonts w:eastAsiaTheme="minorHAnsi"/>
          <w:sz w:val="22"/>
          <w:lang w:eastAsia="en-US"/>
        </w:rPr>
        <w:t xml:space="preserve"> отказа от исковы</w:t>
      </w:r>
      <w:r w:rsidR="00C03FEB" w:rsidRPr="006E6FDA">
        <w:rPr>
          <w:rFonts w:eastAsiaTheme="minorHAnsi"/>
          <w:sz w:val="22"/>
          <w:lang w:eastAsia="en-US"/>
        </w:rPr>
        <w:t xml:space="preserve">х требования по лишению родительских </w:t>
      </w:r>
      <w:proofErr w:type="gramStart"/>
      <w:r w:rsidR="00C03FEB" w:rsidRPr="006E6FDA">
        <w:rPr>
          <w:rFonts w:eastAsiaTheme="minorHAnsi"/>
          <w:sz w:val="22"/>
          <w:lang w:eastAsia="en-US"/>
        </w:rPr>
        <w:t xml:space="preserve">прав </w:t>
      </w:r>
      <w:r w:rsidRPr="006E6FDA">
        <w:rPr>
          <w:rFonts w:eastAsiaTheme="minorHAnsi"/>
          <w:sz w:val="22"/>
          <w:lang w:eastAsia="en-US"/>
        </w:rPr>
        <w:t>;</w:t>
      </w:r>
      <w:proofErr w:type="gramEnd"/>
      <w:r w:rsidRPr="006E6FDA">
        <w:rPr>
          <w:rFonts w:eastAsiaTheme="minorHAnsi"/>
          <w:sz w:val="22"/>
          <w:lang w:eastAsia="en-US"/>
        </w:rPr>
        <w:t xml:space="preserve"> </w:t>
      </w:r>
      <w:r w:rsidR="00AF766A" w:rsidRPr="006E6FDA">
        <w:rPr>
          <w:rFonts w:eastAsiaTheme="minorHAnsi"/>
          <w:sz w:val="22"/>
          <w:lang w:eastAsia="en-US"/>
        </w:rPr>
        <w:t>1-</w:t>
      </w:r>
      <w:r w:rsidRPr="006E6FDA">
        <w:rPr>
          <w:rFonts w:eastAsiaTheme="minorHAnsi"/>
          <w:sz w:val="22"/>
          <w:lang w:eastAsia="en-US"/>
        </w:rPr>
        <w:t xml:space="preserve"> установления отцовства </w:t>
      </w:r>
      <w:r w:rsidR="00AF766A" w:rsidRPr="006E6FDA">
        <w:rPr>
          <w:rFonts w:eastAsiaTheme="minorHAnsi"/>
          <w:color w:val="auto"/>
          <w:sz w:val="22"/>
          <w:lang w:eastAsia="en-US"/>
        </w:rPr>
        <w:t>.</w:t>
      </w:r>
    </w:p>
    <w:p w:rsidR="006E6FDA" w:rsidRDefault="0001125F" w:rsidP="0001125F">
      <w:pPr>
        <w:pStyle w:val="a3"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</w:p>
    <w:p w:rsidR="00161777" w:rsidRDefault="006E6FDA" w:rsidP="0001125F">
      <w:pPr>
        <w:pStyle w:val="a3"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161777" w:rsidRPr="00DB0B49">
        <w:rPr>
          <w:rFonts w:eastAsiaTheme="minorHAnsi"/>
          <w:sz w:val="24"/>
          <w:szCs w:val="24"/>
          <w:lang w:eastAsia="en-US"/>
        </w:rPr>
        <w:t>В учреждении созданы условия для   обще</w:t>
      </w:r>
      <w:r w:rsidR="00AF766A">
        <w:rPr>
          <w:rFonts w:eastAsiaTheme="minorHAnsi"/>
          <w:sz w:val="24"/>
          <w:szCs w:val="24"/>
          <w:lang w:eastAsia="en-US"/>
        </w:rPr>
        <w:t>ния родителей с детьми.  За 2020</w:t>
      </w:r>
      <w:r w:rsidR="00161777" w:rsidRPr="00DB0B49">
        <w:rPr>
          <w:rFonts w:eastAsiaTheme="minorHAnsi"/>
          <w:sz w:val="24"/>
          <w:szCs w:val="24"/>
          <w:lang w:eastAsia="en-US"/>
        </w:rPr>
        <w:t xml:space="preserve"> г. регулярно посещали </w:t>
      </w:r>
      <w:r w:rsidR="00AF766A">
        <w:rPr>
          <w:rFonts w:eastAsiaTheme="minorHAnsi"/>
          <w:sz w:val="24"/>
          <w:szCs w:val="24"/>
          <w:lang w:eastAsia="en-US"/>
        </w:rPr>
        <w:t>детей в доме ребенка родители 3</w:t>
      </w:r>
      <w:r w:rsidR="00161777" w:rsidRPr="00DB0B49">
        <w:rPr>
          <w:rFonts w:eastAsiaTheme="minorHAnsi"/>
          <w:sz w:val="24"/>
          <w:szCs w:val="24"/>
          <w:lang w:eastAsia="en-US"/>
        </w:rPr>
        <w:t xml:space="preserve"> семей. Родители, проживающие в других районах поддерживают связь с администрацией учреждения по телефону. В учреждении ведется Журнал «Учета обращения граждан и посещения родителями, родственниками воспитанников дома ребенка»</w:t>
      </w:r>
    </w:p>
    <w:p w:rsidR="00AF766A" w:rsidRPr="00AF766A" w:rsidRDefault="00AF766A" w:rsidP="00AF766A">
      <w:pPr>
        <w:spacing w:after="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     Для общения детей с родителями в учреждении созданы все необходимые условия. Родители имели возможность общаться с детьми в помещении (для общения выделен музыкальный зал), на территории дома ребенка во время прогулки. Родители имели возможность ознакомиться с условиями содержания воспитанников, с воспитательным процессом, с медицинской деятельностью.</w:t>
      </w:r>
    </w:p>
    <w:p w:rsidR="00AF766A" w:rsidRPr="00AF766A" w:rsidRDefault="00AF766A" w:rsidP="00AF766A">
      <w:pPr>
        <w:spacing w:after="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       </w:t>
      </w:r>
      <w:r>
        <w:rPr>
          <w:rFonts w:eastAsiaTheme="minorHAnsi"/>
          <w:color w:val="auto"/>
          <w:sz w:val="24"/>
          <w:szCs w:val="24"/>
          <w:lang w:eastAsia="en-US"/>
        </w:rPr>
        <w:t>Из-за</w:t>
      </w:r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пандемии в учреждении с марта по июль и с октября по декабрь были введены ограничительные меры по посещению детей родителями в учреждении, в связи с чем большинство родителей поддерживали связь по телефону, им по телефону предоставлялись видеосъёмки о детях, фото детей.</w:t>
      </w:r>
    </w:p>
    <w:p w:rsidR="00AF766A" w:rsidRPr="00AF766A" w:rsidRDefault="00AF766A" w:rsidP="00AF766A">
      <w:pPr>
        <w:spacing w:after="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       По телефону социальным работником с родителями было проведено 10 профилактических </w:t>
      </w:r>
      <w:proofErr w:type="gramStart"/>
      <w:r w:rsidRPr="00AF766A">
        <w:rPr>
          <w:rFonts w:eastAsiaTheme="minorHAnsi"/>
          <w:color w:val="auto"/>
          <w:sz w:val="24"/>
          <w:szCs w:val="24"/>
          <w:lang w:eastAsia="en-US"/>
        </w:rPr>
        <w:t>бесед  на</w:t>
      </w:r>
      <w:proofErr w:type="gramEnd"/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темы: «Ознакомление со ст. 63, 64 СК РФ « Права и обязанности родителей…»; «Ознакомление со ст. 69, 71  СК РФ « Лишение родительских прав, последствие лишения родительских прав»»; «Ознакомление со ст. 73, 74,75,76 СК РФ»;   « Ограничение родительских прав, последствия, отмена ограничения»; Ст.  61 СК РФ «Равенство прав и обязанностей родителей»</w:t>
      </w:r>
    </w:p>
    <w:p w:rsidR="00AF766A" w:rsidRPr="00AF766A" w:rsidRDefault="00AF766A" w:rsidP="00AF766A">
      <w:pPr>
        <w:spacing w:after="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F766A">
        <w:rPr>
          <w:rFonts w:eastAsiaTheme="minorHAnsi"/>
          <w:color w:val="auto"/>
          <w:sz w:val="24"/>
          <w:szCs w:val="24"/>
          <w:lang w:eastAsia="en-US"/>
        </w:rPr>
        <w:tab/>
        <w:t xml:space="preserve">Социальным работником были проведены 32 консультации </w:t>
      </w:r>
      <w:proofErr w:type="gramStart"/>
      <w:r w:rsidRPr="00AF766A">
        <w:rPr>
          <w:rFonts w:eastAsiaTheme="minorHAnsi"/>
          <w:color w:val="auto"/>
          <w:sz w:val="24"/>
          <w:szCs w:val="24"/>
          <w:lang w:eastAsia="en-US"/>
        </w:rPr>
        <w:t>на  темы</w:t>
      </w:r>
      <w:proofErr w:type="gramEnd"/>
      <w:r w:rsidRPr="00AF766A">
        <w:rPr>
          <w:rFonts w:eastAsiaTheme="minorHAnsi"/>
          <w:color w:val="auto"/>
          <w:sz w:val="24"/>
          <w:szCs w:val="24"/>
          <w:lang w:eastAsia="en-US"/>
        </w:rPr>
        <w:t>:</w:t>
      </w:r>
    </w:p>
    <w:p w:rsidR="00AF766A" w:rsidRPr="00AF766A" w:rsidRDefault="00AF766A" w:rsidP="00AF766A">
      <w:pPr>
        <w:spacing w:after="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F766A">
        <w:rPr>
          <w:rFonts w:eastAsiaTheme="minorHAnsi"/>
          <w:color w:val="auto"/>
          <w:sz w:val="24"/>
          <w:szCs w:val="24"/>
          <w:lang w:eastAsia="en-US"/>
        </w:rPr>
        <w:t>«Ознакомление с порядком посещения ребенка в учреждении</w:t>
      </w:r>
      <w:proofErr w:type="gramStart"/>
      <w:r w:rsidRPr="00AF766A">
        <w:rPr>
          <w:rFonts w:eastAsiaTheme="minorHAnsi"/>
          <w:color w:val="auto"/>
          <w:sz w:val="24"/>
          <w:szCs w:val="24"/>
          <w:lang w:eastAsia="en-US"/>
        </w:rPr>
        <w:t>»;«</w:t>
      </w:r>
      <w:proofErr w:type="gramEnd"/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Создание в семье необходимых условий для воспитания и содержания ребенка»; « Ознакомление с порядком возвращения ребенка в семью» ;« Подготовка к судебному заседанию по вопросу лишения( ограничения) в родительских правах»;« О формах устройства в замещающую семью»</w:t>
      </w:r>
    </w:p>
    <w:p w:rsidR="00AF766A" w:rsidRPr="00AF766A" w:rsidRDefault="00AF766A" w:rsidP="00AF766A">
      <w:pPr>
        <w:spacing w:after="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           В мае-июне 2020 года было проведено 29 консультаций родителям, по вопросу оформления Единовременного пособия на детей, предусмотренных Указом Президента РФ от 07.04.2020 г. № 249 «О дополнительных мерах поддержки семей, имеющих детей». </w:t>
      </w:r>
    </w:p>
    <w:p w:rsidR="00AF766A" w:rsidRPr="00AF766A" w:rsidRDefault="00AF766A" w:rsidP="00AF766A">
      <w:pPr>
        <w:spacing w:after="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F766A">
        <w:rPr>
          <w:rFonts w:eastAsiaTheme="minorHAnsi"/>
          <w:color w:val="auto"/>
          <w:sz w:val="24"/>
          <w:szCs w:val="24"/>
          <w:lang w:eastAsia="en-US"/>
        </w:rPr>
        <w:lastRenderedPageBreak/>
        <w:tab/>
        <w:t xml:space="preserve">Педагогами </w:t>
      </w:r>
      <w:proofErr w:type="gramStart"/>
      <w:r w:rsidRPr="00AF766A">
        <w:rPr>
          <w:rFonts w:eastAsiaTheme="minorHAnsi"/>
          <w:color w:val="auto"/>
          <w:sz w:val="24"/>
          <w:szCs w:val="24"/>
          <w:lang w:eastAsia="en-US"/>
        </w:rPr>
        <w:t>было  проведено</w:t>
      </w:r>
      <w:proofErr w:type="gramEnd"/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17 консультаций на темы: « О периоде адаптации»-</w:t>
      </w:r>
    </w:p>
    <w:p w:rsidR="00AF766A" w:rsidRPr="00AF766A" w:rsidRDefault="00AF766A" w:rsidP="00AF766A">
      <w:pPr>
        <w:spacing w:after="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proofErr w:type="gramStart"/>
      <w:r w:rsidRPr="00AF766A">
        <w:rPr>
          <w:rFonts w:eastAsiaTheme="minorHAnsi"/>
          <w:color w:val="auto"/>
          <w:sz w:val="24"/>
          <w:szCs w:val="24"/>
          <w:lang w:eastAsia="en-US"/>
        </w:rPr>
        <w:t>« О</w:t>
      </w:r>
      <w:proofErr w:type="gramEnd"/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режиме дня, питания» «, О потребностях ребенка»</w:t>
      </w:r>
    </w:p>
    <w:p w:rsidR="00AF766A" w:rsidRPr="00AF766A" w:rsidRDefault="00AF766A" w:rsidP="00AF766A">
      <w:pPr>
        <w:spacing w:after="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F766A">
        <w:rPr>
          <w:rFonts w:eastAsiaTheme="minorHAnsi"/>
          <w:color w:val="auto"/>
          <w:sz w:val="24"/>
          <w:szCs w:val="24"/>
          <w:lang w:eastAsia="en-US"/>
        </w:rPr>
        <w:tab/>
        <w:t xml:space="preserve">Лечащим врачом было проведено 14 консультаций по </w:t>
      </w:r>
      <w:proofErr w:type="gramStart"/>
      <w:r w:rsidRPr="00AF766A">
        <w:rPr>
          <w:rFonts w:eastAsiaTheme="minorHAnsi"/>
          <w:color w:val="auto"/>
          <w:sz w:val="24"/>
          <w:szCs w:val="24"/>
          <w:lang w:eastAsia="en-US"/>
        </w:rPr>
        <w:t>вопросам  здоровья</w:t>
      </w:r>
      <w:proofErr w:type="gramEnd"/>
      <w:r w:rsidRPr="00AF766A"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AF766A" w:rsidRPr="00AF766A" w:rsidRDefault="00AF766A" w:rsidP="00AF766A">
      <w:pPr>
        <w:spacing w:after="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F766A">
        <w:rPr>
          <w:rFonts w:eastAsiaTheme="minorHAnsi"/>
          <w:color w:val="auto"/>
          <w:sz w:val="24"/>
          <w:szCs w:val="24"/>
          <w:lang w:eastAsia="en-US"/>
        </w:rPr>
        <w:tab/>
        <w:t xml:space="preserve">Так же родители, родственники, проживающие в других </w:t>
      </w:r>
      <w:proofErr w:type="gramStart"/>
      <w:r w:rsidRPr="00AF766A">
        <w:rPr>
          <w:rFonts w:eastAsiaTheme="minorHAnsi"/>
          <w:color w:val="auto"/>
          <w:sz w:val="24"/>
          <w:szCs w:val="24"/>
          <w:lang w:eastAsia="en-US"/>
        </w:rPr>
        <w:t>районах  поддерживают</w:t>
      </w:r>
      <w:proofErr w:type="gramEnd"/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связь с администрацией учреждения по телефону. В учреждении ведется «Журнал учета обращения граждан и посещения родителями, родственниками воспитанников дома ребенка» Наиболее частые запросы родителей: о здоровье и поведении ребенка, о его адаптации в учреждении, о правилах посещения, о порядке возвращения ребенка в семью.</w:t>
      </w:r>
    </w:p>
    <w:p w:rsidR="00AF766A" w:rsidRPr="00AF766A" w:rsidRDefault="00AF766A" w:rsidP="00AF766A">
      <w:pPr>
        <w:spacing w:after="160" w:line="259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         Переписка с родителями в </w:t>
      </w:r>
      <w:proofErr w:type="gramStart"/>
      <w:r w:rsidRPr="00AF766A">
        <w:rPr>
          <w:rFonts w:eastAsiaTheme="minorHAnsi"/>
          <w:color w:val="auto"/>
          <w:sz w:val="24"/>
          <w:szCs w:val="24"/>
          <w:lang w:eastAsia="en-US"/>
        </w:rPr>
        <w:t>2020  г.</w:t>
      </w:r>
      <w:proofErr w:type="gramEnd"/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не велась.</w:t>
      </w:r>
    </w:p>
    <w:p w:rsidR="00AF766A" w:rsidRPr="00AF766A" w:rsidRDefault="00AF766A" w:rsidP="00AF766A">
      <w:pPr>
        <w:spacing w:after="160" w:line="259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     При уклонении родителями от выполнения родительских обязанностей делались запросы на проведение профилактической работы в </w:t>
      </w:r>
      <w:proofErr w:type="gramStart"/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отношении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родителей</w:t>
      </w:r>
      <w:proofErr w:type="gramEnd"/>
      <w:r>
        <w:rPr>
          <w:rFonts w:eastAsiaTheme="minorHAnsi"/>
          <w:color w:val="auto"/>
          <w:sz w:val="24"/>
          <w:szCs w:val="24"/>
          <w:lang w:eastAsia="en-US"/>
        </w:rPr>
        <w:t xml:space="preserve"> 6 </w:t>
      </w:r>
      <w:r w:rsidRPr="00AF766A">
        <w:rPr>
          <w:rFonts w:eastAsiaTheme="minorHAnsi"/>
          <w:color w:val="auto"/>
          <w:sz w:val="24"/>
          <w:szCs w:val="24"/>
          <w:lang w:eastAsia="en-US"/>
        </w:rPr>
        <w:t>семей</w:t>
      </w:r>
      <w:r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AF766A" w:rsidRPr="00AF766A" w:rsidRDefault="00AF766A" w:rsidP="00AF766A">
      <w:pPr>
        <w:spacing w:after="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    По окончанию срока Соглашения в учреждении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были оставлены родителями 3 </w:t>
      </w: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>ребенка ,</w:t>
      </w:r>
      <w:proofErr w:type="gramEnd"/>
      <w:r>
        <w:rPr>
          <w:rFonts w:eastAsiaTheme="minorHAnsi"/>
          <w:color w:val="auto"/>
          <w:sz w:val="24"/>
          <w:szCs w:val="24"/>
          <w:lang w:eastAsia="en-US"/>
        </w:rPr>
        <w:t xml:space="preserve"> в связи с чем</w:t>
      </w:r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были составлены </w:t>
      </w:r>
      <w:r w:rsidRPr="00AF766A">
        <w:rPr>
          <w:rFonts w:eastAsiaTheme="minorHAnsi"/>
          <w:b/>
          <w:color w:val="auto"/>
          <w:sz w:val="24"/>
          <w:szCs w:val="24"/>
          <w:lang w:eastAsia="en-US"/>
        </w:rPr>
        <w:t>3 Акта «Об оставлении ребенка родителями ( ед. родителем) в доме ребенка»</w:t>
      </w:r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:rsidR="00AF766A" w:rsidRDefault="00AF766A" w:rsidP="00AF766A">
      <w:pPr>
        <w:spacing w:after="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   За отчетный период были продлены Соглашения в </w:t>
      </w:r>
      <w:proofErr w:type="gramStart"/>
      <w:r w:rsidRPr="00AF766A">
        <w:rPr>
          <w:rFonts w:eastAsiaTheme="minorHAnsi"/>
          <w:color w:val="auto"/>
          <w:sz w:val="24"/>
          <w:szCs w:val="24"/>
          <w:lang w:eastAsia="en-US"/>
        </w:rPr>
        <w:t>отношении  11</w:t>
      </w:r>
      <w:proofErr w:type="gramEnd"/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auto"/>
          <w:sz w:val="24"/>
          <w:szCs w:val="24"/>
          <w:lang w:eastAsia="en-US"/>
        </w:rPr>
        <w:t>детей .</w:t>
      </w:r>
    </w:p>
    <w:p w:rsidR="00AF766A" w:rsidRPr="00AF766A" w:rsidRDefault="00AF766A" w:rsidP="00AF766A">
      <w:pPr>
        <w:spacing w:after="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     По факту длительного уклонения от выполнения родительских обязанностей за 2020 г. администрацией дома ребенка было подано 2 и</w:t>
      </w:r>
      <w:r>
        <w:rPr>
          <w:rFonts w:eastAsiaTheme="minorHAnsi"/>
          <w:color w:val="auto"/>
          <w:sz w:val="24"/>
          <w:szCs w:val="24"/>
          <w:lang w:eastAsia="en-US"/>
        </w:rPr>
        <w:t>ска о лишении родительских прав.</w:t>
      </w:r>
    </w:p>
    <w:p w:rsidR="00AF766A" w:rsidRPr="00AF766A" w:rsidRDefault="00AF766A" w:rsidP="00AF766A">
      <w:pPr>
        <w:spacing w:after="0" w:line="240" w:lineRule="auto"/>
        <w:ind w:lef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AF766A">
        <w:rPr>
          <w:rFonts w:eastAsiaTheme="minorHAnsi"/>
          <w:color w:val="auto"/>
          <w:sz w:val="24"/>
          <w:szCs w:val="24"/>
          <w:lang w:eastAsia="en-US"/>
        </w:rPr>
        <w:tab/>
        <w:t>За отчетный период специалист по социальной работе совместно с спе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циалистами органа </w:t>
      </w: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 xml:space="preserve">опеки  </w:t>
      </w:r>
      <w:r w:rsidRPr="00AF766A">
        <w:rPr>
          <w:rFonts w:eastAsiaTheme="minorHAnsi"/>
          <w:color w:val="auto"/>
          <w:sz w:val="24"/>
          <w:szCs w:val="24"/>
          <w:lang w:eastAsia="en-US"/>
        </w:rPr>
        <w:t>принимала</w:t>
      </w:r>
      <w:proofErr w:type="gramEnd"/>
      <w:r w:rsidRPr="00AF766A">
        <w:rPr>
          <w:rFonts w:eastAsiaTheme="minorHAnsi"/>
          <w:color w:val="auto"/>
          <w:sz w:val="24"/>
          <w:szCs w:val="24"/>
          <w:lang w:eastAsia="en-US"/>
        </w:rPr>
        <w:t xml:space="preserve"> участие в обследовании условий жизни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3 </w:t>
      </w:r>
      <w:r w:rsidRPr="00AF766A">
        <w:rPr>
          <w:rFonts w:eastAsiaTheme="minorHAnsi"/>
          <w:color w:val="auto"/>
          <w:sz w:val="24"/>
          <w:szCs w:val="24"/>
          <w:lang w:eastAsia="en-US"/>
        </w:rPr>
        <w:t>семей, чьи дети находятся в доме ребенк</w:t>
      </w:r>
      <w:r>
        <w:rPr>
          <w:rFonts w:eastAsiaTheme="minorHAnsi"/>
          <w:color w:val="auto"/>
          <w:sz w:val="24"/>
          <w:szCs w:val="24"/>
          <w:lang w:eastAsia="en-US"/>
        </w:rPr>
        <w:t>а.</w:t>
      </w:r>
    </w:p>
    <w:p w:rsidR="0001125F" w:rsidRPr="00DB0B49" w:rsidRDefault="0001125F" w:rsidP="0001125F">
      <w:pPr>
        <w:pStyle w:val="a3"/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01125F" w:rsidRPr="00DB0B49" w:rsidRDefault="00161777" w:rsidP="0001125F">
      <w:pPr>
        <w:pStyle w:val="a3"/>
        <w:spacing w:line="276" w:lineRule="auto"/>
        <w:rPr>
          <w:rFonts w:eastAsiaTheme="minorHAnsi"/>
          <w:i/>
          <w:sz w:val="24"/>
          <w:szCs w:val="24"/>
          <w:lang w:eastAsia="en-US"/>
        </w:rPr>
      </w:pPr>
      <w:r w:rsidRPr="00DB0B49">
        <w:rPr>
          <w:rFonts w:eastAsiaTheme="minorHAnsi"/>
          <w:i/>
          <w:sz w:val="24"/>
          <w:szCs w:val="24"/>
          <w:lang w:eastAsia="en-US"/>
        </w:rPr>
        <w:t>Предоставление информации об образовательной про</w:t>
      </w:r>
      <w:r w:rsidR="0001125F">
        <w:rPr>
          <w:rFonts w:eastAsiaTheme="minorHAnsi"/>
          <w:i/>
          <w:sz w:val="24"/>
          <w:szCs w:val="24"/>
          <w:lang w:eastAsia="en-US"/>
        </w:rPr>
        <w:t xml:space="preserve">грамме заинтересованным </w:t>
      </w:r>
      <w:proofErr w:type="gramStart"/>
      <w:r w:rsidR="0001125F">
        <w:rPr>
          <w:rFonts w:eastAsiaTheme="minorHAnsi"/>
          <w:i/>
          <w:sz w:val="24"/>
          <w:szCs w:val="24"/>
          <w:lang w:eastAsia="en-US"/>
        </w:rPr>
        <w:t>лицам .</w:t>
      </w:r>
      <w:proofErr w:type="gramEnd"/>
    </w:p>
    <w:p w:rsidR="00161777" w:rsidRPr="00DB0B49" w:rsidRDefault="00161777" w:rsidP="0001125F">
      <w:pPr>
        <w:pStyle w:val="a3"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Pr="00DB0B49">
        <w:rPr>
          <w:rFonts w:eastAsiaTheme="minorHAnsi"/>
          <w:sz w:val="24"/>
          <w:szCs w:val="24"/>
          <w:lang w:eastAsia="en-US"/>
        </w:rPr>
        <w:t>Краткая презентация Образовательной программы размещена на официальном сайте учреждения. Родители имеют возможность ознакомиться с Образовательной программой при посещении учреждения, на сайте учреждения.</w:t>
      </w:r>
    </w:p>
    <w:p w:rsidR="0001125F" w:rsidRDefault="00161777" w:rsidP="00DC4D11">
      <w:pPr>
        <w:pStyle w:val="a3"/>
        <w:spacing w:line="276" w:lineRule="auto"/>
        <w:rPr>
          <w:sz w:val="24"/>
          <w:szCs w:val="24"/>
        </w:rPr>
      </w:pPr>
      <w:r w:rsidRPr="00DB0B49">
        <w:rPr>
          <w:b/>
          <w:sz w:val="24"/>
          <w:szCs w:val="24"/>
        </w:rPr>
        <w:t>Вывод:</w:t>
      </w:r>
      <w:r w:rsidRPr="00DB0B49">
        <w:rPr>
          <w:sz w:val="24"/>
          <w:szCs w:val="24"/>
        </w:rPr>
        <w:t xml:space="preserve"> Образовательная программа дошкольного образования, организация образовательного процесса, содержание и качество подготовки воспитанников соответствуют требованиям действующего законодательства РФ.</w:t>
      </w:r>
    </w:p>
    <w:p w:rsidR="0001125F" w:rsidRPr="00F01165" w:rsidRDefault="0001125F" w:rsidP="00DC4D11">
      <w:pPr>
        <w:pStyle w:val="a3"/>
        <w:spacing w:line="276" w:lineRule="auto"/>
        <w:rPr>
          <w:sz w:val="24"/>
          <w:szCs w:val="24"/>
        </w:rPr>
      </w:pPr>
    </w:p>
    <w:p w:rsidR="0095298A" w:rsidRDefault="00DB0B49" w:rsidP="00CE296C">
      <w:pPr>
        <w:pStyle w:val="1"/>
        <w:spacing w:after="5"/>
        <w:ind w:left="814" w:right="0" w:hanging="451"/>
        <w:jc w:val="left"/>
      </w:pPr>
      <w:r>
        <w:t>Внутренняя система оценки качества образования</w:t>
      </w:r>
      <w:r w:rsidR="00A85C11">
        <w:t xml:space="preserve"> </w:t>
      </w:r>
    </w:p>
    <w:p w:rsidR="009B5E15" w:rsidRDefault="009B5E15" w:rsidP="009B5E1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   </w:t>
      </w:r>
      <w:r w:rsidR="0095298A" w:rsidRPr="009B5E15">
        <w:rPr>
          <w:sz w:val="24"/>
          <w:szCs w:val="24"/>
        </w:rPr>
        <w:t xml:space="preserve">Целью системы </w:t>
      </w:r>
      <w:r w:rsidR="00EE094F" w:rsidRPr="009B5E15">
        <w:rPr>
          <w:sz w:val="24"/>
          <w:szCs w:val="24"/>
        </w:rPr>
        <w:t xml:space="preserve">внутренней </w:t>
      </w:r>
      <w:r w:rsidR="0095298A" w:rsidRPr="009B5E15">
        <w:rPr>
          <w:sz w:val="24"/>
          <w:szCs w:val="24"/>
        </w:rPr>
        <w:t xml:space="preserve">оценки качества образования в Доме ребенка </w:t>
      </w:r>
      <w:r w:rsidR="006C71ED" w:rsidRPr="009B5E15">
        <w:rPr>
          <w:sz w:val="24"/>
          <w:szCs w:val="24"/>
        </w:rPr>
        <w:t>является установление</w:t>
      </w:r>
      <w:r w:rsidR="0095298A" w:rsidRPr="009B5E15">
        <w:rPr>
          <w:sz w:val="24"/>
          <w:szCs w:val="24"/>
        </w:rPr>
        <w:t xml:space="preserve"> соответствия качества дошкольного образования Федеральному государственному образовательному стандарту дошкольного образования. </w:t>
      </w:r>
      <w:r>
        <w:rPr>
          <w:sz w:val="24"/>
          <w:szCs w:val="24"/>
        </w:rPr>
        <w:t xml:space="preserve">В учреждении разработано Положение о внутренней системе оценки качества образования ОГБУЗ </w:t>
      </w:r>
      <w:r w:rsidR="00DE4EC6">
        <w:rPr>
          <w:sz w:val="24"/>
          <w:szCs w:val="24"/>
        </w:rPr>
        <w:t>«</w:t>
      </w:r>
      <w:proofErr w:type="spellStart"/>
      <w:r w:rsidR="00DE4EC6">
        <w:rPr>
          <w:sz w:val="24"/>
          <w:szCs w:val="24"/>
        </w:rPr>
        <w:t>Ярцевский</w:t>
      </w:r>
      <w:proofErr w:type="spellEnd"/>
      <w:r w:rsidR="00DE4EC6">
        <w:rPr>
          <w:sz w:val="24"/>
          <w:szCs w:val="24"/>
        </w:rPr>
        <w:t xml:space="preserve"> специализированный д</w:t>
      </w:r>
      <w:r>
        <w:rPr>
          <w:sz w:val="24"/>
          <w:szCs w:val="24"/>
        </w:rPr>
        <w:t xml:space="preserve">ом ребенка «Солнышко», приложением к которому </w:t>
      </w:r>
      <w:r w:rsidR="000D23D4">
        <w:rPr>
          <w:sz w:val="24"/>
          <w:szCs w:val="24"/>
        </w:rPr>
        <w:t>является годовая</w:t>
      </w:r>
      <w:r>
        <w:rPr>
          <w:sz w:val="24"/>
          <w:szCs w:val="24"/>
        </w:rPr>
        <w:t xml:space="preserve"> Программа внутренней оценки качества образования. </w:t>
      </w:r>
    </w:p>
    <w:p w:rsidR="0095298A" w:rsidRPr="009B5E15" w:rsidRDefault="009B5E15" w:rsidP="009B5E1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5298A" w:rsidRPr="009B5E15">
        <w:rPr>
          <w:sz w:val="24"/>
          <w:szCs w:val="24"/>
        </w:rPr>
        <w:t xml:space="preserve">Реализация внутренней системы оценки качества </w:t>
      </w:r>
      <w:r w:rsidR="00FD36FB" w:rsidRPr="009B5E15">
        <w:rPr>
          <w:sz w:val="24"/>
          <w:szCs w:val="24"/>
        </w:rPr>
        <w:t xml:space="preserve">образования </w:t>
      </w:r>
      <w:r w:rsidR="006C71ED" w:rsidRPr="009B5E15">
        <w:rPr>
          <w:sz w:val="24"/>
          <w:szCs w:val="24"/>
        </w:rPr>
        <w:t>осуществляется на</w:t>
      </w:r>
      <w:r w:rsidR="0095298A" w:rsidRPr="009B5E15">
        <w:rPr>
          <w:sz w:val="24"/>
          <w:szCs w:val="24"/>
        </w:rPr>
        <w:t xml:space="preserve"> основе вну</w:t>
      </w:r>
      <w:r w:rsidR="000D23D4">
        <w:rPr>
          <w:sz w:val="24"/>
          <w:szCs w:val="24"/>
        </w:rPr>
        <w:t xml:space="preserve">треннего контроля и </w:t>
      </w:r>
      <w:r w:rsidR="006C71ED">
        <w:rPr>
          <w:sz w:val="24"/>
          <w:szCs w:val="24"/>
        </w:rPr>
        <w:t>мониторинга.</w:t>
      </w:r>
    </w:p>
    <w:p w:rsidR="009B5E15" w:rsidRPr="009B5E15" w:rsidRDefault="009B5E15" w:rsidP="009B5E1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5298A" w:rsidRPr="009B5E15">
        <w:rPr>
          <w:sz w:val="24"/>
          <w:szCs w:val="24"/>
        </w:rPr>
        <w:t xml:space="preserve">Внутренний </w:t>
      </w:r>
      <w:r w:rsidR="006C71ED" w:rsidRPr="009B5E15">
        <w:rPr>
          <w:sz w:val="24"/>
          <w:szCs w:val="24"/>
        </w:rPr>
        <w:t>контроль осуществляется</w:t>
      </w:r>
      <w:r w:rsidR="0095298A" w:rsidRPr="009B5E15">
        <w:rPr>
          <w:sz w:val="24"/>
          <w:szCs w:val="24"/>
        </w:rPr>
        <w:t xml:space="preserve"> в соответствии с </w:t>
      </w:r>
      <w:r w:rsidR="00EE094F" w:rsidRPr="009B5E15">
        <w:rPr>
          <w:sz w:val="24"/>
          <w:szCs w:val="24"/>
        </w:rPr>
        <w:t>П</w:t>
      </w:r>
      <w:r w:rsidR="00FD36FB" w:rsidRPr="009B5E15">
        <w:rPr>
          <w:sz w:val="24"/>
          <w:szCs w:val="24"/>
        </w:rPr>
        <w:t>рограммо</w:t>
      </w:r>
      <w:r w:rsidR="00EE094F" w:rsidRPr="009B5E15">
        <w:rPr>
          <w:sz w:val="24"/>
          <w:szCs w:val="24"/>
        </w:rPr>
        <w:t xml:space="preserve">й производственного контроля, </w:t>
      </w:r>
      <w:r w:rsidR="006C71ED" w:rsidRPr="009B5E15">
        <w:rPr>
          <w:sz w:val="24"/>
          <w:szCs w:val="24"/>
        </w:rPr>
        <w:t>с годовым</w:t>
      </w:r>
      <w:r w:rsidR="00EE094F" w:rsidRPr="009B5E15">
        <w:rPr>
          <w:sz w:val="24"/>
          <w:szCs w:val="24"/>
        </w:rPr>
        <w:t xml:space="preserve"> </w:t>
      </w:r>
      <w:r w:rsidR="00FD36FB" w:rsidRPr="009B5E15">
        <w:rPr>
          <w:sz w:val="24"/>
          <w:szCs w:val="24"/>
        </w:rPr>
        <w:t>планом</w:t>
      </w:r>
      <w:r w:rsidR="00EE094F" w:rsidRPr="009B5E15">
        <w:rPr>
          <w:sz w:val="24"/>
          <w:szCs w:val="24"/>
        </w:rPr>
        <w:t xml:space="preserve"> образовательной деятельности, в части</w:t>
      </w:r>
      <w:r w:rsidRPr="009B5E15">
        <w:rPr>
          <w:sz w:val="24"/>
          <w:szCs w:val="24"/>
        </w:rPr>
        <w:t xml:space="preserve"> плана контрольных мероприятий. По итогам контроля в зависимости от его формы, целей и задач, а также с учетом реального положения дел проводится заседания педагогического совета и административные совещания. </w:t>
      </w:r>
    </w:p>
    <w:p w:rsidR="009B5E15" w:rsidRPr="009B5E15" w:rsidRDefault="009B5E15" w:rsidP="009B5E15">
      <w:pPr>
        <w:pStyle w:val="a3"/>
        <w:rPr>
          <w:sz w:val="24"/>
          <w:szCs w:val="24"/>
        </w:rPr>
      </w:pPr>
      <w:r w:rsidRPr="009B5E15">
        <w:rPr>
          <w:sz w:val="24"/>
          <w:szCs w:val="24"/>
        </w:rPr>
        <w:t xml:space="preserve">   </w:t>
      </w:r>
      <w:r w:rsidRPr="009B5E15">
        <w:rPr>
          <w:sz w:val="24"/>
          <w:szCs w:val="24"/>
        </w:rPr>
        <w:tab/>
        <w:t xml:space="preserve">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По результатам контрольных мероприятий и мониторинга   </w:t>
      </w:r>
      <w:r w:rsidRPr="009B5E15">
        <w:rPr>
          <w:sz w:val="24"/>
          <w:szCs w:val="24"/>
        </w:rPr>
        <w:lastRenderedPageBreak/>
        <w:t>принимаются управленческие решения, направленные на приведение соответствия качества образования требованиям ФГОС ДО.</w:t>
      </w:r>
    </w:p>
    <w:p w:rsidR="0095298A" w:rsidRPr="003F35A8" w:rsidRDefault="009B5E15" w:rsidP="003F35A8">
      <w:pPr>
        <w:pStyle w:val="a3"/>
        <w:rPr>
          <w:sz w:val="24"/>
          <w:szCs w:val="24"/>
        </w:rPr>
      </w:pPr>
      <w:r w:rsidRPr="009B5E15">
        <w:rPr>
          <w:b/>
          <w:bCs/>
          <w:sz w:val="24"/>
          <w:szCs w:val="24"/>
        </w:rPr>
        <w:t>Вывод:</w:t>
      </w:r>
      <w:r w:rsidRPr="009B5E15">
        <w:rPr>
          <w:sz w:val="24"/>
          <w:szCs w:val="24"/>
        </w:rPr>
        <w:t> Система внутренней оценки качества образования функционирует в соответствии с требованиями</w:t>
      </w:r>
      <w:r w:rsidR="003F35A8">
        <w:rPr>
          <w:sz w:val="24"/>
          <w:szCs w:val="24"/>
        </w:rPr>
        <w:t xml:space="preserve"> действующего законодательства.</w:t>
      </w:r>
    </w:p>
    <w:p w:rsidR="0095298A" w:rsidRDefault="0095298A" w:rsidP="00A85C11">
      <w:pPr>
        <w:ind w:left="9"/>
      </w:pPr>
    </w:p>
    <w:p w:rsidR="00E4248B" w:rsidRDefault="00DB0B49" w:rsidP="00E4248B">
      <w:pPr>
        <w:pStyle w:val="1"/>
        <w:spacing w:after="5"/>
        <w:ind w:left="328" w:right="0" w:hanging="343"/>
        <w:jc w:val="left"/>
      </w:pPr>
      <w:r>
        <w:t>Кадровое обеспечение</w:t>
      </w:r>
    </w:p>
    <w:p w:rsidR="00663BAE" w:rsidRPr="00E4248B" w:rsidRDefault="00663BAE" w:rsidP="00663BAE">
      <w:pPr>
        <w:ind w:left="9"/>
        <w:rPr>
          <w:i/>
          <w:sz w:val="24"/>
          <w:szCs w:val="24"/>
        </w:rPr>
      </w:pPr>
      <w:r w:rsidRPr="00E4248B">
        <w:rPr>
          <w:i/>
          <w:sz w:val="24"/>
          <w:szCs w:val="24"/>
        </w:rPr>
        <w:t>Характеристика педагогических кадров.</w:t>
      </w:r>
    </w:p>
    <w:p w:rsidR="00663BAE" w:rsidRDefault="00663BAE" w:rsidP="00663BAE">
      <w:pPr>
        <w:ind w:left="9"/>
        <w:rPr>
          <w:sz w:val="24"/>
          <w:szCs w:val="24"/>
        </w:rPr>
      </w:pPr>
      <w:r>
        <w:rPr>
          <w:sz w:val="24"/>
          <w:szCs w:val="24"/>
        </w:rPr>
        <w:t>Дом ребёнка укомплектован педагогами на 10</w:t>
      </w:r>
      <w:r w:rsidRPr="003F35A8">
        <w:rPr>
          <w:sz w:val="24"/>
          <w:szCs w:val="24"/>
        </w:rPr>
        <w:t>0 % согласно штатному распис</w:t>
      </w:r>
      <w:r>
        <w:rPr>
          <w:sz w:val="24"/>
          <w:szCs w:val="24"/>
        </w:rPr>
        <w:t xml:space="preserve">анию. </w:t>
      </w:r>
    </w:p>
    <w:p w:rsidR="00663BAE" w:rsidRPr="00663BAE" w:rsidRDefault="00663BAE" w:rsidP="00663BAE">
      <w:pPr>
        <w:spacing w:after="0"/>
        <w:rPr>
          <w:sz w:val="24"/>
          <w:szCs w:val="24"/>
        </w:rPr>
      </w:pPr>
      <w:r w:rsidRPr="001A388E">
        <w:rPr>
          <w:sz w:val="24"/>
          <w:szCs w:val="24"/>
        </w:rPr>
        <w:t>Характ</w:t>
      </w:r>
      <w:r>
        <w:rPr>
          <w:sz w:val="24"/>
          <w:szCs w:val="24"/>
        </w:rPr>
        <w:t xml:space="preserve">еристика педагогических кадров </w: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92"/>
        <w:gridCol w:w="992"/>
        <w:gridCol w:w="2410"/>
        <w:gridCol w:w="1701"/>
        <w:gridCol w:w="1417"/>
      </w:tblGrid>
      <w:tr w:rsidR="00663BAE" w:rsidRPr="00253EAA" w:rsidTr="00E63948">
        <w:trPr>
          <w:cantSplit/>
          <w:trHeight w:val="35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proofErr w:type="spellStart"/>
            <w:r w:rsidRPr="00253EAA">
              <w:rPr>
                <w:sz w:val="24"/>
                <w:szCs w:val="24"/>
              </w:rPr>
              <w:t>Выс</w:t>
            </w:r>
            <w:proofErr w:type="spellEnd"/>
            <w:r w:rsidRPr="00253EA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Сред.</w:t>
            </w:r>
            <w:r w:rsidRPr="00253EAA">
              <w:rPr>
                <w:sz w:val="24"/>
                <w:szCs w:val="24"/>
              </w:rPr>
              <w:t xml:space="preserve">  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Количество</w:t>
            </w:r>
          </w:p>
        </w:tc>
      </w:tr>
      <w:tr w:rsidR="00663BAE" w:rsidRPr="00253EAA" w:rsidTr="00C03FEB">
        <w:trPr>
          <w:trHeight w:val="217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0</w:t>
            </w:r>
          </w:p>
        </w:tc>
      </w:tr>
      <w:tr w:rsidR="00663BAE" w:rsidRPr="00253EAA" w:rsidTr="00C03FEB">
        <w:trPr>
          <w:trHeight w:val="193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AE" w:rsidRPr="00253EAA" w:rsidRDefault="00663BAE" w:rsidP="00E639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AE" w:rsidRPr="00253EAA" w:rsidRDefault="00663BAE" w:rsidP="00E639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AE" w:rsidRPr="00253EAA" w:rsidRDefault="00663BAE" w:rsidP="00E639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AE" w:rsidRPr="00253EAA" w:rsidRDefault="00663BAE" w:rsidP="00E639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C03FEB" w:rsidP="00E63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C03FEB" w:rsidP="00E63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63BAE" w:rsidRPr="00253EAA" w:rsidTr="00C03FEB">
        <w:trPr>
          <w:trHeight w:val="156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AE" w:rsidRPr="00253EAA" w:rsidRDefault="00663BAE" w:rsidP="00E639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AE" w:rsidRPr="00253EAA" w:rsidRDefault="00663BAE" w:rsidP="00E639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AE" w:rsidRPr="00253EAA" w:rsidRDefault="00663BAE" w:rsidP="00E639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AE" w:rsidRPr="00253EAA" w:rsidRDefault="00663BAE" w:rsidP="00E639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кат*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3BAE" w:rsidRPr="00253EAA" w:rsidTr="00E6394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Логопед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Без кат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1</w:t>
            </w:r>
          </w:p>
        </w:tc>
      </w:tr>
      <w:tr w:rsidR="00663BAE" w:rsidRPr="00253EAA" w:rsidTr="00E6394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Без кат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1</w:t>
            </w:r>
          </w:p>
        </w:tc>
      </w:tr>
      <w:tr w:rsidR="00663BAE" w:rsidRPr="00253EAA" w:rsidTr="00E6394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Муз. 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C03FEB" w:rsidP="00E63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63BAE" w:rsidRPr="00253EAA">
              <w:rPr>
                <w:sz w:val="24"/>
                <w:szCs w:val="24"/>
              </w:rPr>
              <w:t>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1</w:t>
            </w:r>
          </w:p>
        </w:tc>
      </w:tr>
      <w:tr w:rsidR="00663BAE" w:rsidRPr="00253EAA" w:rsidTr="00E6394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C03FEB" w:rsidP="00E6394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63BAE" w:rsidRPr="00253EAA">
              <w:rPr>
                <w:sz w:val="24"/>
                <w:szCs w:val="24"/>
              </w:rPr>
              <w:t>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E" w:rsidRPr="00253EAA" w:rsidRDefault="00663BAE" w:rsidP="00E63948">
            <w:pPr>
              <w:spacing w:after="0"/>
              <w:rPr>
                <w:sz w:val="24"/>
                <w:szCs w:val="24"/>
              </w:rPr>
            </w:pPr>
            <w:r w:rsidRPr="00253EAA">
              <w:rPr>
                <w:sz w:val="24"/>
                <w:szCs w:val="24"/>
              </w:rPr>
              <w:t>1</w:t>
            </w:r>
          </w:p>
        </w:tc>
      </w:tr>
    </w:tbl>
    <w:p w:rsidR="00663BAE" w:rsidRPr="009D1C60" w:rsidRDefault="00663BAE" w:rsidP="00663BAE">
      <w:pPr>
        <w:pStyle w:val="a3"/>
        <w:spacing w:line="276" w:lineRule="auto"/>
        <w:ind w:left="720" w:firstLine="0"/>
        <w:rPr>
          <w:sz w:val="20"/>
          <w:szCs w:val="20"/>
        </w:rPr>
      </w:pPr>
      <w:r w:rsidRPr="007525C9">
        <w:rPr>
          <w:sz w:val="20"/>
          <w:szCs w:val="20"/>
        </w:rPr>
        <w:t>*Аттестованы на со</w:t>
      </w:r>
      <w:r>
        <w:rPr>
          <w:sz w:val="20"/>
          <w:szCs w:val="20"/>
        </w:rPr>
        <w:t>ответствие занимаемой должности</w:t>
      </w:r>
    </w:p>
    <w:p w:rsidR="00663BAE" w:rsidRDefault="00663BAE" w:rsidP="00663BAE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За отчетный период аттестованы на 1 квалифик</w:t>
      </w:r>
      <w:r w:rsidR="00A3199B">
        <w:rPr>
          <w:sz w:val="24"/>
          <w:szCs w:val="24"/>
        </w:rPr>
        <w:t>ационную категорию- 6</w:t>
      </w:r>
      <w:r>
        <w:rPr>
          <w:sz w:val="24"/>
          <w:szCs w:val="24"/>
        </w:rPr>
        <w:t xml:space="preserve"> </w:t>
      </w:r>
      <w:r w:rsidR="006E6FDA">
        <w:rPr>
          <w:sz w:val="24"/>
          <w:szCs w:val="24"/>
        </w:rPr>
        <w:t>педагогов: из них 3</w:t>
      </w:r>
      <w:r>
        <w:rPr>
          <w:sz w:val="24"/>
          <w:szCs w:val="24"/>
        </w:rPr>
        <w:t>- впервые.</w:t>
      </w:r>
    </w:p>
    <w:p w:rsidR="00663BAE" w:rsidRDefault="00663BAE" w:rsidP="00663BAE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D069C">
        <w:rPr>
          <w:sz w:val="24"/>
          <w:szCs w:val="24"/>
        </w:rPr>
        <w:t xml:space="preserve">Уровень квалификации педагогических работников отвечает требованиям квалификационных            характеристик, определенных          для   соответствующих должностей, и позволяет обеспечивать реализацию заявленной программы.    </w:t>
      </w:r>
    </w:p>
    <w:p w:rsidR="00663BAE" w:rsidRPr="00223107" w:rsidRDefault="00663BAE" w:rsidP="00663BAE">
      <w:pPr>
        <w:ind w:left="9"/>
        <w:rPr>
          <w:i/>
          <w:sz w:val="24"/>
          <w:szCs w:val="24"/>
        </w:rPr>
      </w:pPr>
      <w:r w:rsidRPr="00E4248B">
        <w:rPr>
          <w:i/>
          <w:sz w:val="24"/>
          <w:szCs w:val="24"/>
        </w:rPr>
        <w:t>Учебно-методическое обеспечение</w:t>
      </w:r>
      <w:r>
        <w:rPr>
          <w:i/>
          <w:sz w:val="24"/>
          <w:szCs w:val="24"/>
        </w:rPr>
        <w:t xml:space="preserve"> педагогических кадров</w:t>
      </w:r>
    </w:p>
    <w:p w:rsidR="00663BAE" w:rsidRDefault="00663BAE" w:rsidP="00663BAE">
      <w:pPr>
        <w:ind w:left="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F35A8">
        <w:rPr>
          <w:sz w:val="24"/>
          <w:szCs w:val="24"/>
        </w:rPr>
        <w:t>Работа с кадрами</w:t>
      </w:r>
      <w:r w:rsidRPr="003F35A8">
        <w:rPr>
          <w:b/>
          <w:sz w:val="24"/>
          <w:szCs w:val="24"/>
        </w:rPr>
        <w:t xml:space="preserve"> </w:t>
      </w:r>
      <w:r w:rsidRPr="003F35A8">
        <w:rPr>
          <w:sz w:val="24"/>
          <w:szCs w:val="24"/>
        </w:rPr>
        <w:t xml:space="preserve">была направлена на повышение профессионализма, творческого потенциала педагогической культуры педагогов, оказание методической помощи педагогам.  </w:t>
      </w:r>
      <w:r>
        <w:rPr>
          <w:sz w:val="24"/>
          <w:szCs w:val="24"/>
        </w:rPr>
        <w:t>Аттестация и повышение квалификации проводилась в соответствии с годовыми графиками.</w:t>
      </w:r>
    </w:p>
    <w:p w:rsidR="00663BAE" w:rsidRDefault="00663BAE" w:rsidP="00663BAE">
      <w:pPr>
        <w:ind w:left="9"/>
        <w:rPr>
          <w:sz w:val="24"/>
          <w:szCs w:val="24"/>
        </w:rPr>
      </w:pPr>
      <w:r>
        <w:rPr>
          <w:sz w:val="24"/>
          <w:szCs w:val="24"/>
        </w:rPr>
        <w:t>Направления работы образовательного подразделения в отчетный период:</w:t>
      </w:r>
    </w:p>
    <w:p w:rsidR="00663BAE" w:rsidRDefault="00663BAE" w:rsidP="00663BAE">
      <w:pPr>
        <w:pStyle w:val="a3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8D069C">
        <w:rPr>
          <w:sz w:val="24"/>
          <w:szCs w:val="24"/>
        </w:rPr>
        <w:t>повышение педагог</w:t>
      </w:r>
      <w:r>
        <w:rPr>
          <w:sz w:val="24"/>
          <w:szCs w:val="24"/>
        </w:rPr>
        <w:t>ического мастерства специалистов в рамках ФГОС ДО</w:t>
      </w:r>
    </w:p>
    <w:p w:rsidR="00663BAE" w:rsidRPr="00C0541A" w:rsidRDefault="00663BAE" w:rsidP="00663BAE">
      <w:pPr>
        <w:pStyle w:val="a6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создание условий для социально-коммуникативного</w:t>
      </w:r>
      <w:r w:rsidRPr="00C0541A">
        <w:rPr>
          <w:sz w:val="24"/>
          <w:szCs w:val="24"/>
        </w:rPr>
        <w:t xml:space="preserve"> развития воспи</w:t>
      </w:r>
      <w:r>
        <w:rPr>
          <w:sz w:val="24"/>
          <w:szCs w:val="24"/>
        </w:rPr>
        <w:t>танников, развития навыков самообслуживания</w:t>
      </w:r>
    </w:p>
    <w:p w:rsidR="00663BAE" w:rsidRPr="00C0541A" w:rsidRDefault="00663BAE" w:rsidP="00663BAE">
      <w:pPr>
        <w:pStyle w:val="a6"/>
        <w:numPr>
          <w:ilvl w:val="0"/>
          <w:numId w:val="30"/>
        </w:numPr>
        <w:rPr>
          <w:sz w:val="24"/>
          <w:szCs w:val="24"/>
        </w:rPr>
      </w:pPr>
      <w:r w:rsidRPr="00C0541A">
        <w:rPr>
          <w:sz w:val="24"/>
          <w:szCs w:val="24"/>
        </w:rPr>
        <w:t>создание условий жизни детей, приближенных к домашним, благоприятных для сохранения психологического здоровья.</w:t>
      </w:r>
    </w:p>
    <w:p w:rsidR="00663BAE" w:rsidRDefault="00663BAE" w:rsidP="00663BAE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D069C">
        <w:rPr>
          <w:sz w:val="24"/>
          <w:szCs w:val="24"/>
        </w:rPr>
        <w:t>Продолжалась работа по решению образовательных потребностей педагогов, повышению их мастерства через традиционные формы работы: семинары-прак</w:t>
      </w:r>
      <w:r>
        <w:rPr>
          <w:sz w:val="24"/>
          <w:szCs w:val="24"/>
        </w:rPr>
        <w:t>тикумы, консультации, педсоветы</w:t>
      </w:r>
      <w:r w:rsidRPr="008D069C">
        <w:rPr>
          <w:sz w:val="24"/>
          <w:szCs w:val="24"/>
        </w:rPr>
        <w:t>.  Главной целью проводимых мероприятий</w:t>
      </w:r>
      <w:r>
        <w:rPr>
          <w:sz w:val="24"/>
          <w:szCs w:val="24"/>
        </w:rPr>
        <w:t xml:space="preserve"> с педагогами являлась организация целенаправленной образовательной, методической</w:t>
      </w:r>
      <w:r w:rsidRPr="008D069C">
        <w:rPr>
          <w:sz w:val="24"/>
          <w:szCs w:val="24"/>
        </w:rPr>
        <w:t>, коррекц</w:t>
      </w:r>
      <w:r>
        <w:rPr>
          <w:sz w:val="24"/>
          <w:szCs w:val="24"/>
        </w:rPr>
        <w:t>ионной деятельности</w:t>
      </w:r>
      <w:r w:rsidRPr="008D069C">
        <w:rPr>
          <w:sz w:val="24"/>
          <w:szCs w:val="24"/>
        </w:rPr>
        <w:t xml:space="preserve"> по изучению, воспитанию и коррекции к</w:t>
      </w:r>
      <w:r>
        <w:rPr>
          <w:sz w:val="24"/>
          <w:szCs w:val="24"/>
        </w:rPr>
        <w:t>аждого ребенка в соответствии с</w:t>
      </w:r>
      <w:r w:rsidRPr="008D069C">
        <w:rPr>
          <w:sz w:val="24"/>
          <w:szCs w:val="24"/>
        </w:rPr>
        <w:t xml:space="preserve"> его возрастными и индивидуальными особенностями развития. </w:t>
      </w:r>
    </w:p>
    <w:p w:rsidR="00663BAE" w:rsidRDefault="00663BAE" w:rsidP="00663BAE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747D4">
        <w:rPr>
          <w:sz w:val="24"/>
          <w:szCs w:val="24"/>
        </w:rPr>
        <w:t>Пр</w:t>
      </w:r>
      <w:r>
        <w:rPr>
          <w:sz w:val="24"/>
          <w:szCs w:val="24"/>
        </w:rPr>
        <w:t>оведены педагогические советы «</w:t>
      </w:r>
      <w:r w:rsidRPr="003747D4">
        <w:rPr>
          <w:sz w:val="24"/>
          <w:szCs w:val="24"/>
        </w:rPr>
        <w:t>Установочный»</w:t>
      </w:r>
      <w:r>
        <w:rPr>
          <w:sz w:val="24"/>
          <w:szCs w:val="24"/>
        </w:rPr>
        <w:t>, «Итоговый</w:t>
      </w:r>
      <w:r w:rsidRPr="003747D4">
        <w:rPr>
          <w:sz w:val="24"/>
          <w:szCs w:val="24"/>
        </w:rPr>
        <w:t xml:space="preserve">»; </w:t>
      </w:r>
      <w:r>
        <w:rPr>
          <w:sz w:val="24"/>
          <w:szCs w:val="24"/>
        </w:rPr>
        <w:t>2 тематических педагогических совета</w:t>
      </w:r>
      <w:r w:rsidRPr="003747D4">
        <w:rPr>
          <w:sz w:val="24"/>
          <w:szCs w:val="24"/>
        </w:rPr>
        <w:t>:</w:t>
      </w:r>
      <w:r>
        <w:rPr>
          <w:sz w:val="24"/>
          <w:szCs w:val="24"/>
        </w:rPr>
        <w:t xml:space="preserve"> «Я сам</w:t>
      </w:r>
      <w:proofErr w:type="gramStart"/>
      <w:r>
        <w:rPr>
          <w:sz w:val="24"/>
          <w:szCs w:val="24"/>
        </w:rPr>
        <w:t>» ,</w:t>
      </w:r>
      <w:proofErr w:type="gramEnd"/>
      <w:r>
        <w:rPr>
          <w:sz w:val="24"/>
          <w:szCs w:val="24"/>
        </w:rPr>
        <w:t xml:space="preserve">( цель: создание условий, способствующих социально-коммуникативному развитию воспитанников, обмен педагогическим опытом), проведен </w:t>
      </w:r>
      <w:r w:rsidRPr="003747D4">
        <w:rPr>
          <w:sz w:val="24"/>
          <w:szCs w:val="24"/>
        </w:rPr>
        <w:t xml:space="preserve"> семинар-практикум</w:t>
      </w:r>
      <w:r>
        <w:rPr>
          <w:sz w:val="24"/>
          <w:szCs w:val="24"/>
        </w:rPr>
        <w:t>: «Организация предметно-развивающей среды, способствующей социально-коммуникативному развитию воспитанников».</w:t>
      </w:r>
    </w:p>
    <w:p w:rsidR="00663BAE" w:rsidRDefault="006E6FDA" w:rsidP="00663BAE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плану работы образовательного структурного подразделения </w:t>
      </w:r>
      <w:proofErr w:type="spellStart"/>
      <w:r>
        <w:rPr>
          <w:sz w:val="24"/>
          <w:szCs w:val="24"/>
        </w:rPr>
        <w:t>проводитлись</w:t>
      </w:r>
      <w:proofErr w:type="spellEnd"/>
      <w:r>
        <w:rPr>
          <w:sz w:val="24"/>
          <w:szCs w:val="24"/>
        </w:rPr>
        <w:t xml:space="preserve"> открытые мероприятия.</w:t>
      </w:r>
    </w:p>
    <w:p w:rsidR="00663BAE" w:rsidRDefault="00663BAE" w:rsidP="00663BAE">
      <w:pPr>
        <w:pStyle w:val="a3"/>
        <w:spacing w:line="276" w:lineRule="auto"/>
        <w:rPr>
          <w:sz w:val="24"/>
          <w:szCs w:val="24"/>
        </w:rPr>
      </w:pPr>
      <w:r w:rsidRPr="00063DA4">
        <w:rPr>
          <w:sz w:val="24"/>
          <w:szCs w:val="24"/>
        </w:rPr>
        <w:t>Для развития аналитической деятельности воспитателей, для обмена опытом</w:t>
      </w:r>
      <w:r>
        <w:rPr>
          <w:sz w:val="24"/>
          <w:szCs w:val="24"/>
        </w:rPr>
        <w:t xml:space="preserve"> ежемесячно </w:t>
      </w:r>
      <w:r w:rsidRPr="00063DA4">
        <w:rPr>
          <w:sz w:val="24"/>
          <w:szCs w:val="24"/>
        </w:rPr>
        <w:t>проводились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взаимопосещения</w:t>
      </w:r>
      <w:proofErr w:type="spellEnd"/>
      <w:r>
        <w:rPr>
          <w:sz w:val="24"/>
          <w:szCs w:val="24"/>
        </w:rPr>
        <w:t xml:space="preserve"> занятий.         </w:t>
      </w:r>
    </w:p>
    <w:p w:rsidR="00663BAE" w:rsidRDefault="00663BAE" w:rsidP="00663BAE">
      <w:pPr>
        <w:spacing w:after="0"/>
        <w:rPr>
          <w:sz w:val="24"/>
          <w:szCs w:val="24"/>
        </w:rPr>
      </w:pPr>
    </w:p>
    <w:p w:rsidR="00663BAE" w:rsidRDefault="00663BAE" w:rsidP="00663BAE">
      <w:pPr>
        <w:pStyle w:val="a3"/>
        <w:spacing w:line="276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« Смоленский</w:t>
      </w:r>
      <w:proofErr w:type="gramEnd"/>
      <w:r>
        <w:rPr>
          <w:sz w:val="24"/>
          <w:szCs w:val="24"/>
        </w:rPr>
        <w:t xml:space="preserve"> областной институт развития образования»</w:t>
      </w:r>
    </w:p>
    <w:tbl>
      <w:tblPr>
        <w:tblStyle w:val="a5"/>
        <w:tblW w:w="10365" w:type="dxa"/>
        <w:tblLook w:val="04A0" w:firstRow="1" w:lastRow="0" w:firstColumn="1" w:lastColumn="0" w:noHBand="0" w:noVBand="1"/>
      </w:tblPr>
      <w:tblGrid>
        <w:gridCol w:w="4056"/>
        <w:gridCol w:w="854"/>
        <w:gridCol w:w="1624"/>
        <w:gridCol w:w="1171"/>
        <w:gridCol w:w="2660"/>
      </w:tblGrid>
      <w:tr w:rsidR="00A3199B" w:rsidTr="00A3199B">
        <w:trPr>
          <w:trHeight w:val="371"/>
        </w:trPr>
        <w:tc>
          <w:tcPr>
            <w:tcW w:w="4056" w:type="dxa"/>
          </w:tcPr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курса повышение квалификации</w:t>
            </w:r>
          </w:p>
        </w:tc>
        <w:tc>
          <w:tcPr>
            <w:tcW w:w="854" w:type="dxa"/>
          </w:tcPr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1624" w:type="dxa"/>
          </w:tcPr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171" w:type="dxa"/>
          </w:tcPr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2660" w:type="dxa"/>
          </w:tcPr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КПП</w:t>
            </w:r>
          </w:p>
        </w:tc>
      </w:tr>
      <w:tr w:rsidR="00A3199B" w:rsidTr="00A3199B">
        <w:trPr>
          <w:trHeight w:val="1491"/>
        </w:trPr>
        <w:tc>
          <w:tcPr>
            <w:tcW w:w="4056" w:type="dxa"/>
          </w:tcPr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</w:p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эмоционального </w:t>
            </w:r>
          </w:p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выгорания и </w:t>
            </w:r>
          </w:p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профессиональной </w:t>
            </w:r>
          </w:p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деформации </w:t>
            </w:r>
          </w:p>
        </w:tc>
        <w:tc>
          <w:tcPr>
            <w:tcW w:w="854" w:type="dxa"/>
          </w:tcPr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24" w:type="dxa"/>
          </w:tcPr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дефектолог</w:t>
            </w:r>
          </w:p>
        </w:tc>
        <w:tc>
          <w:tcPr>
            <w:tcW w:w="1171" w:type="dxa"/>
          </w:tcPr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A3199B" w:rsidRDefault="00A3199B" w:rsidP="00A319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ДПО </w:t>
            </w:r>
          </w:p>
          <w:p w:rsidR="00A3199B" w:rsidRDefault="00A3199B" w:rsidP="00A3199B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«Смоленский областной институт развития образования»</w:t>
            </w:r>
          </w:p>
        </w:tc>
      </w:tr>
      <w:tr w:rsidR="00A3199B" w:rsidTr="00A3199B">
        <w:trPr>
          <w:trHeight w:val="358"/>
        </w:trPr>
        <w:tc>
          <w:tcPr>
            <w:tcW w:w="4056" w:type="dxa"/>
          </w:tcPr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цифровой трансформации в здравоохранении</w:t>
            </w:r>
          </w:p>
        </w:tc>
        <w:tc>
          <w:tcPr>
            <w:tcW w:w="854" w:type="dxa"/>
          </w:tcPr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24" w:type="dxa"/>
          </w:tcPr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171" w:type="dxa"/>
          </w:tcPr>
          <w:p w:rsidR="00A3199B" w:rsidRDefault="00A3199B" w:rsidP="00E639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A3199B" w:rsidRDefault="00A3199B" w:rsidP="00A319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 ГУ</w:t>
            </w:r>
          </w:p>
        </w:tc>
      </w:tr>
    </w:tbl>
    <w:p w:rsidR="00663BAE" w:rsidRDefault="00663BAE" w:rsidP="00663BAE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Все педагоги</w:t>
      </w:r>
      <w:r w:rsidRPr="00DB0B49">
        <w:rPr>
          <w:sz w:val="24"/>
          <w:szCs w:val="24"/>
        </w:rPr>
        <w:t xml:space="preserve"> </w:t>
      </w:r>
      <w:r>
        <w:rPr>
          <w:sz w:val="24"/>
          <w:szCs w:val="24"/>
        </w:rPr>
        <w:t>дома ребенка имеют</w:t>
      </w:r>
      <w:r w:rsidRPr="00DB0B49">
        <w:rPr>
          <w:sz w:val="24"/>
          <w:szCs w:val="24"/>
        </w:rPr>
        <w:t xml:space="preserve"> регистрацию в регистрационной системе ГАУ ДПО Смоленский областной институт развития образования «Регион-</w:t>
      </w:r>
      <w:r>
        <w:rPr>
          <w:sz w:val="24"/>
          <w:szCs w:val="24"/>
        </w:rPr>
        <w:t>67</w:t>
      </w:r>
      <w:proofErr w:type="gramStart"/>
      <w:r>
        <w:rPr>
          <w:sz w:val="24"/>
          <w:szCs w:val="24"/>
        </w:rPr>
        <w:t xml:space="preserve">» </w:t>
      </w:r>
      <w:r w:rsidRPr="00DB0B49">
        <w:rPr>
          <w:sz w:val="24"/>
          <w:szCs w:val="24"/>
        </w:rPr>
        <w:t>.</w:t>
      </w:r>
      <w:proofErr w:type="gramEnd"/>
    </w:p>
    <w:p w:rsidR="00A3199B" w:rsidRDefault="00A3199B" w:rsidP="00663BAE">
      <w:pPr>
        <w:pStyle w:val="a3"/>
        <w:spacing w:line="276" w:lineRule="auto"/>
        <w:rPr>
          <w:i/>
          <w:sz w:val="24"/>
          <w:szCs w:val="24"/>
        </w:rPr>
      </w:pPr>
    </w:p>
    <w:p w:rsidR="00663BAE" w:rsidRPr="00F67490" w:rsidRDefault="00663BAE" w:rsidP="00663BAE">
      <w:pPr>
        <w:pStyle w:val="a3"/>
        <w:spacing w:line="276" w:lineRule="auto"/>
        <w:rPr>
          <w:i/>
          <w:sz w:val="24"/>
          <w:szCs w:val="24"/>
        </w:rPr>
      </w:pPr>
      <w:r w:rsidRPr="00F67490">
        <w:rPr>
          <w:i/>
          <w:sz w:val="24"/>
          <w:szCs w:val="24"/>
        </w:rPr>
        <w:t>Участие педагогов в конкурсах и олимпиадах.</w:t>
      </w:r>
    </w:p>
    <w:tbl>
      <w:tblPr>
        <w:tblStyle w:val="a5"/>
        <w:tblW w:w="10191" w:type="dxa"/>
        <w:tblInd w:w="10" w:type="dxa"/>
        <w:tblLook w:val="04A0" w:firstRow="1" w:lastRow="0" w:firstColumn="1" w:lastColumn="0" w:noHBand="0" w:noVBand="1"/>
      </w:tblPr>
      <w:tblGrid>
        <w:gridCol w:w="2395"/>
        <w:gridCol w:w="2958"/>
        <w:gridCol w:w="1720"/>
        <w:gridCol w:w="1559"/>
        <w:gridCol w:w="1559"/>
      </w:tblGrid>
      <w:tr w:rsidR="00663BAE" w:rsidTr="00E63948">
        <w:tc>
          <w:tcPr>
            <w:tcW w:w="2395" w:type="dxa"/>
          </w:tcPr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конкурса/ формат</w:t>
            </w:r>
          </w:p>
        </w:tc>
        <w:tc>
          <w:tcPr>
            <w:tcW w:w="2958" w:type="dxa"/>
          </w:tcPr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720" w:type="dxa"/>
          </w:tcPr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559" w:type="dxa"/>
          </w:tcPr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59" w:type="dxa"/>
          </w:tcPr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663BAE" w:rsidTr="00E63948">
        <w:tc>
          <w:tcPr>
            <w:tcW w:w="2395" w:type="dxa"/>
          </w:tcPr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для воспитателей ДОУ</w:t>
            </w: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Воспитатель.ру</w:t>
            </w:r>
            <w:proofErr w:type="spellEnd"/>
            <w:proofErr w:type="gramEnd"/>
            <w:r>
              <w:rPr>
                <w:sz w:val="24"/>
                <w:szCs w:val="24"/>
              </w:rPr>
              <w:t>»/ дистанционно</w:t>
            </w:r>
          </w:p>
        </w:tc>
        <w:tc>
          <w:tcPr>
            <w:tcW w:w="2958" w:type="dxa"/>
          </w:tcPr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1720" w:type="dxa"/>
          </w:tcPr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63BAE" w:rsidTr="00E63948">
        <w:tc>
          <w:tcPr>
            <w:tcW w:w="2395" w:type="dxa"/>
          </w:tcPr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олимпиада </w:t>
            </w:r>
            <w:proofErr w:type="gramStart"/>
            <w:r>
              <w:rPr>
                <w:sz w:val="24"/>
                <w:szCs w:val="24"/>
              </w:rPr>
              <w:t>« Айда</w:t>
            </w:r>
            <w:proofErr w:type="gramEnd"/>
            <w:r>
              <w:rPr>
                <w:sz w:val="24"/>
                <w:szCs w:val="24"/>
              </w:rPr>
              <w:t>»/ дистанционно</w:t>
            </w:r>
          </w:p>
        </w:tc>
        <w:tc>
          <w:tcPr>
            <w:tcW w:w="2958" w:type="dxa"/>
          </w:tcPr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здоровье дошкольников</w:t>
            </w: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культуры гигиены у дошкольников</w:t>
            </w:r>
          </w:p>
        </w:tc>
        <w:tc>
          <w:tcPr>
            <w:tcW w:w="1720" w:type="dxa"/>
          </w:tcPr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</w:p>
          <w:p w:rsidR="00663BAE" w:rsidRDefault="00663BAE" w:rsidP="00E63948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</w:tbl>
    <w:p w:rsidR="00A3199B" w:rsidRDefault="00A3199B" w:rsidP="00663BAE">
      <w:pPr>
        <w:pStyle w:val="a3"/>
        <w:spacing w:line="276" w:lineRule="auto"/>
        <w:rPr>
          <w:i/>
          <w:sz w:val="24"/>
          <w:szCs w:val="24"/>
        </w:rPr>
      </w:pPr>
    </w:p>
    <w:p w:rsidR="00663BAE" w:rsidRDefault="00663BAE" w:rsidP="00663BAE">
      <w:pPr>
        <w:pStyle w:val="a3"/>
        <w:spacing w:line="276" w:lineRule="au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Публикации </w:t>
      </w:r>
      <w:r w:rsidRPr="00F67490">
        <w:rPr>
          <w:i/>
          <w:sz w:val="24"/>
          <w:szCs w:val="24"/>
        </w:rPr>
        <w:t xml:space="preserve"> пед</w:t>
      </w:r>
      <w:r>
        <w:rPr>
          <w:i/>
          <w:sz w:val="24"/>
          <w:szCs w:val="24"/>
        </w:rPr>
        <w:t>агогов</w:t>
      </w:r>
      <w:proofErr w:type="gramEnd"/>
      <w:r>
        <w:rPr>
          <w:i/>
          <w:sz w:val="24"/>
          <w:szCs w:val="24"/>
        </w:rPr>
        <w:t xml:space="preserve"> </w:t>
      </w:r>
    </w:p>
    <w:tbl>
      <w:tblPr>
        <w:tblStyle w:val="a5"/>
        <w:tblW w:w="10191" w:type="dxa"/>
        <w:tblInd w:w="10" w:type="dxa"/>
        <w:tblLook w:val="04A0" w:firstRow="1" w:lastRow="0" w:firstColumn="1" w:lastColumn="0" w:noHBand="0" w:noVBand="1"/>
      </w:tblPr>
      <w:tblGrid>
        <w:gridCol w:w="1973"/>
        <w:gridCol w:w="2145"/>
        <w:gridCol w:w="6073"/>
      </w:tblGrid>
      <w:tr w:rsidR="00663BAE" w:rsidTr="00E63948">
        <w:tc>
          <w:tcPr>
            <w:tcW w:w="1973" w:type="dxa"/>
          </w:tcPr>
          <w:p w:rsidR="00663BAE" w:rsidRDefault="00663BAE" w:rsidP="00E63948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</w:t>
            </w:r>
          </w:p>
        </w:tc>
        <w:tc>
          <w:tcPr>
            <w:tcW w:w="2145" w:type="dxa"/>
          </w:tcPr>
          <w:p w:rsidR="00663BAE" w:rsidRDefault="00663BAE" w:rsidP="00E63948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6073" w:type="dxa"/>
          </w:tcPr>
          <w:p w:rsidR="00663BAE" w:rsidRDefault="00663BAE" w:rsidP="00E63948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</w:tr>
      <w:tr w:rsidR="00663BAE" w:rsidTr="00E63948">
        <w:tc>
          <w:tcPr>
            <w:tcW w:w="1973" w:type="dxa"/>
          </w:tcPr>
          <w:p w:rsidR="00663BAE" w:rsidRDefault="00663BAE" w:rsidP="00E63948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СМИ. Соц. сеть работников образования</w:t>
            </w:r>
          </w:p>
        </w:tc>
        <w:tc>
          <w:tcPr>
            <w:tcW w:w="2145" w:type="dxa"/>
          </w:tcPr>
          <w:p w:rsidR="00663BAE" w:rsidRDefault="00663BAE" w:rsidP="00E63948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63BAE" w:rsidRDefault="00663BAE" w:rsidP="00E63948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</w:p>
          <w:p w:rsidR="00663BAE" w:rsidRDefault="00663BAE" w:rsidP="00E63948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6073" w:type="dxa"/>
          </w:tcPr>
          <w:p w:rsidR="00663BAE" w:rsidRDefault="00663BAE" w:rsidP="00E63948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 Программа</w:t>
            </w:r>
            <w:proofErr w:type="gramEnd"/>
            <w:r>
              <w:rPr>
                <w:sz w:val="24"/>
                <w:szCs w:val="24"/>
              </w:rPr>
              <w:t xml:space="preserve"> по развитию кистевой моторики детей младенческого возраста  « Веселые пальчики»</w:t>
            </w:r>
          </w:p>
          <w:p w:rsidR="00663BAE" w:rsidRDefault="00663BAE" w:rsidP="00E63948">
            <w:pPr>
              <w:pStyle w:val="a3"/>
              <w:spacing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 Программа</w:t>
            </w:r>
            <w:proofErr w:type="gramEnd"/>
            <w:r>
              <w:rPr>
                <w:sz w:val="24"/>
                <w:szCs w:val="24"/>
              </w:rPr>
              <w:t xml:space="preserve"> по организации спортивного досуга с детьми 2-4 лет « Зайка-</w:t>
            </w:r>
            <w:proofErr w:type="spellStart"/>
            <w:r>
              <w:rPr>
                <w:sz w:val="24"/>
                <w:szCs w:val="24"/>
              </w:rPr>
              <w:t>побегайка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A3199B" w:rsidRDefault="00A3199B" w:rsidP="00DC4D11">
      <w:pPr>
        <w:spacing w:after="84"/>
        <w:ind w:left="9"/>
        <w:rPr>
          <w:sz w:val="24"/>
          <w:szCs w:val="24"/>
        </w:rPr>
      </w:pPr>
    </w:p>
    <w:p w:rsidR="00DC4D11" w:rsidRPr="00E4248B" w:rsidRDefault="00DC4D11" w:rsidP="00DC4D11">
      <w:pPr>
        <w:spacing w:after="84"/>
        <w:ind w:left="9"/>
        <w:rPr>
          <w:i/>
          <w:sz w:val="24"/>
          <w:szCs w:val="24"/>
        </w:rPr>
      </w:pPr>
      <w:r w:rsidRPr="00E4248B">
        <w:rPr>
          <w:i/>
          <w:sz w:val="24"/>
          <w:szCs w:val="24"/>
        </w:rPr>
        <w:t>библиоте</w:t>
      </w:r>
      <w:r>
        <w:rPr>
          <w:i/>
          <w:sz w:val="24"/>
          <w:szCs w:val="24"/>
        </w:rPr>
        <w:t>чно-информационное обеспечение.</w:t>
      </w:r>
    </w:p>
    <w:p w:rsidR="00DC4D11" w:rsidRDefault="00DC4D11" w:rsidP="00DC4D11">
      <w:pPr>
        <w:ind w:left="9"/>
        <w:rPr>
          <w:sz w:val="24"/>
          <w:szCs w:val="24"/>
        </w:rPr>
      </w:pPr>
      <w:r>
        <w:rPr>
          <w:sz w:val="24"/>
          <w:szCs w:val="24"/>
        </w:rPr>
        <w:t xml:space="preserve">Библиотечно-информационный </w:t>
      </w:r>
      <w:r w:rsidRPr="00253EAA">
        <w:rPr>
          <w:sz w:val="24"/>
          <w:szCs w:val="24"/>
        </w:rPr>
        <w:t>фонд представлен методической литературой по всем</w:t>
      </w:r>
      <w:r>
        <w:rPr>
          <w:sz w:val="24"/>
          <w:szCs w:val="24"/>
        </w:rPr>
        <w:t xml:space="preserve"> образовательным областям ОП</w:t>
      </w:r>
      <w:r w:rsidRPr="00253EAA">
        <w:rPr>
          <w:sz w:val="24"/>
          <w:szCs w:val="24"/>
        </w:rPr>
        <w:t>, детской художественной литературой, периодическими изданиями,</w:t>
      </w:r>
      <w:r>
        <w:rPr>
          <w:sz w:val="24"/>
          <w:szCs w:val="24"/>
        </w:rPr>
        <w:t xml:space="preserve"> демонстрационно-дидактическими пособиями, </w:t>
      </w:r>
      <w:r w:rsidRPr="00253EAA">
        <w:rPr>
          <w:sz w:val="24"/>
          <w:szCs w:val="24"/>
        </w:rPr>
        <w:t>а также друг</w:t>
      </w:r>
      <w:r>
        <w:rPr>
          <w:sz w:val="24"/>
          <w:szCs w:val="24"/>
        </w:rPr>
        <w:t>ими информационными ресурсами. Библиотечно-информационный фонд достаточен для решения образовательных задач, определенных Образова</w:t>
      </w:r>
      <w:r w:rsidR="005D2AF3">
        <w:rPr>
          <w:sz w:val="24"/>
          <w:szCs w:val="24"/>
        </w:rPr>
        <w:t>тельной программой. в 2018 г. из</w:t>
      </w:r>
      <w:r>
        <w:rPr>
          <w:sz w:val="24"/>
          <w:szCs w:val="24"/>
        </w:rPr>
        <w:t xml:space="preserve"> средств благотворительной помощи приобретены пособия: </w:t>
      </w:r>
      <w:proofErr w:type="gramStart"/>
      <w:r>
        <w:rPr>
          <w:sz w:val="24"/>
          <w:szCs w:val="24"/>
        </w:rPr>
        <w:t>« Планирование</w:t>
      </w:r>
      <w:proofErr w:type="gramEnd"/>
      <w:r>
        <w:rPr>
          <w:sz w:val="24"/>
          <w:szCs w:val="24"/>
        </w:rPr>
        <w:t xml:space="preserve"> работы воспитателя ДОО. </w:t>
      </w:r>
      <w:r>
        <w:rPr>
          <w:sz w:val="24"/>
          <w:szCs w:val="24"/>
        </w:rPr>
        <w:lastRenderedPageBreak/>
        <w:t xml:space="preserve">Комплексные занятия по программе </w:t>
      </w:r>
      <w:proofErr w:type="gramStart"/>
      <w:r>
        <w:rPr>
          <w:sz w:val="24"/>
          <w:szCs w:val="24"/>
        </w:rPr>
        <w:t>« От</w:t>
      </w:r>
      <w:proofErr w:type="gramEnd"/>
      <w:r>
        <w:rPr>
          <w:sz w:val="24"/>
          <w:szCs w:val="24"/>
        </w:rPr>
        <w:t xml:space="preserve"> рождения до школы»( группа детей раннего возраста), годовой комплект ( 3 пособия) « Планирование работы воспитателя ДОО . Образовательный </w:t>
      </w:r>
      <w:proofErr w:type="gramStart"/>
      <w:r>
        <w:rPr>
          <w:sz w:val="24"/>
          <w:szCs w:val="24"/>
        </w:rPr>
        <w:t>процесс .</w:t>
      </w:r>
      <w:proofErr w:type="gramEnd"/>
      <w:r>
        <w:rPr>
          <w:sz w:val="24"/>
          <w:szCs w:val="24"/>
        </w:rPr>
        <w:t xml:space="preserve"> Планирование на каждый день по программе </w:t>
      </w:r>
      <w:proofErr w:type="gramStart"/>
      <w:r>
        <w:rPr>
          <w:sz w:val="24"/>
          <w:szCs w:val="24"/>
        </w:rPr>
        <w:t>« От</w:t>
      </w:r>
      <w:proofErr w:type="gramEnd"/>
      <w:r>
        <w:rPr>
          <w:sz w:val="24"/>
          <w:szCs w:val="24"/>
        </w:rPr>
        <w:t xml:space="preserve"> рождения до школы» ( группа раннего возраста)</w:t>
      </w:r>
    </w:p>
    <w:p w:rsidR="00DC4D11" w:rsidRDefault="00DC4D11" w:rsidP="00DC4D11">
      <w:pPr>
        <w:ind w:left="9"/>
        <w:rPr>
          <w:sz w:val="24"/>
          <w:szCs w:val="24"/>
        </w:rPr>
      </w:pPr>
      <w:r>
        <w:rPr>
          <w:sz w:val="24"/>
          <w:szCs w:val="24"/>
        </w:rPr>
        <w:t>Кабинет старшего воспитателя оснащен компьютером, имеется доступ к сети интернет.</w:t>
      </w:r>
    </w:p>
    <w:p w:rsidR="00A85C11" w:rsidRDefault="00A85C11" w:rsidP="00A85C11">
      <w:pPr>
        <w:ind w:left="9"/>
        <w:rPr>
          <w:sz w:val="24"/>
          <w:szCs w:val="24"/>
        </w:rPr>
      </w:pPr>
    </w:p>
    <w:p w:rsidR="00223107" w:rsidRPr="00223107" w:rsidRDefault="00DB0B49" w:rsidP="00223107">
      <w:pPr>
        <w:pStyle w:val="1"/>
      </w:pPr>
      <w:r>
        <w:t>Финансирование образовательного процесса</w:t>
      </w:r>
    </w:p>
    <w:p w:rsidR="00DE4EC6" w:rsidRPr="00DE4EC6" w:rsidRDefault="00DE4EC6" w:rsidP="00DE4EC6">
      <w:pPr>
        <w:pStyle w:val="a3"/>
        <w:rPr>
          <w:sz w:val="24"/>
          <w:szCs w:val="24"/>
        </w:rPr>
      </w:pPr>
      <w:r w:rsidRPr="00DE4EC6">
        <w:rPr>
          <w:sz w:val="24"/>
          <w:szCs w:val="24"/>
        </w:rPr>
        <w:t>Источники финансирования:</w:t>
      </w:r>
    </w:p>
    <w:p w:rsidR="00DE4EC6" w:rsidRPr="00DE4EC6" w:rsidRDefault="00DE4EC6" w:rsidP="00DE4EC6">
      <w:pPr>
        <w:pStyle w:val="a3"/>
        <w:numPr>
          <w:ilvl w:val="0"/>
          <w:numId w:val="17"/>
        </w:numPr>
        <w:jc w:val="left"/>
        <w:rPr>
          <w:sz w:val="24"/>
          <w:szCs w:val="24"/>
        </w:rPr>
      </w:pPr>
      <w:r w:rsidRPr="00DE4EC6">
        <w:rPr>
          <w:sz w:val="24"/>
          <w:szCs w:val="24"/>
        </w:rPr>
        <w:t>Бюджетные ассигнования</w:t>
      </w:r>
    </w:p>
    <w:p w:rsidR="00DE4EC6" w:rsidRPr="00DE4EC6" w:rsidRDefault="00DE4EC6" w:rsidP="00DE4EC6">
      <w:pPr>
        <w:pStyle w:val="a3"/>
        <w:numPr>
          <w:ilvl w:val="0"/>
          <w:numId w:val="17"/>
        </w:numPr>
        <w:jc w:val="left"/>
        <w:rPr>
          <w:sz w:val="24"/>
          <w:szCs w:val="24"/>
        </w:rPr>
      </w:pPr>
      <w:r w:rsidRPr="00DE4EC6">
        <w:rPr>
          <w:sz w:val="24"/>
          <w:szCs w:val="24"/>
        </w:rPr>
        <w:t>Поступления на гуманитарный счет</w:t>
      </w:r>
    </w:p>
    <w:p w:rsidR="00DE4EC6" w:rsidRPr="00223107" w:rsidRDefault="00DE4EC6" w:rsidP="00DE4EC6">
      <w:pPr>
        <w:pStyle w:val="a3"/>
        <w:numPr>
          <w:ilvl w:val="0"/>
          <w:numId w:val="17"/>
        </w:numPr>
        <w:jc w:val="left"/>
        <w:rPr>
          <w:sz w:val="24"/>
          <w:szCs w:val="24"/>
        </w:rPr>
      </w:pPr>
      <w:r w:rsidRPr="00DE4EC6">
        <w:rPr>
          <w:sz w:val="24"/>
          <w:szCs w:val="24"/>
        </w:rPr>
        <w:t>Благотворительная помощь</w:t>
      </w:r>
    </w:p>
    <w:p w:rsidR="00DE4EC6" w:rsidRPr="00DE4EC6" w:rsidRDefault="00DE4EC6" w:rsidP="00DE4EC6">
      <w:pPr>
        <w:pStyle w:val="a3"/>
        <w:rPr>
          <w:sz w:val="24"/>
          <w:szCs w:val="24"/>
        </w:rPr>
      </w:pPr>
      <w:r w:rsidRPr="00DE4EC6">
        <w:rPr>
          <w:sz w:val="24"/>
          <w:szCs w:val="24"/>
        </w:rPr>
        <w:t xml:space="preserve">Объем финансового обеспечения реализации Образовательной программы осуществляется в пределах объемов средств на текущий финансовый год и используется для осуществления </w:t>
      </w:r>
      <w:r w:rsidR="006C71ED" w:rsidRPr="00DE4EC6">
        <w:rPr>
          <w:sz w:val="24"/>
          <w:szCs w:val="24"/>
        </w:rPr>
        <w:t>расходов,</w:t>
      </w:r>
      <w:r w:rsidRPr="00DE4EC6">
        <w:rPr>
          <w:sz w:val="24"/>
          <w:szCs w:val="24"/>
        </w:rPr>
        <w:t xml:space="preserve"> необходимых для реализации Образовательной программы, в том числе и для оплаты труда всех категорий персонала, участвующего в его реализации, приобретения средств обучения и воспитания, реализации прав педагогических работников на получение дополнительного профессионального </w:t>
      </w:r>
      <w:r w:rsidR="006C71ED" w:rsidRPr="00DE4EC6">
        <w:rPr>
          <w:sz w:val="24"/>
          <w:szCs w:val="24"/>
        </w:rPr>
        <w:t>образования.</w:t>
      </w:r>
      <w:r w:rsidRPr="00DE4EC6">
        <w:rPr>
          <w:sz w:val="24"/>
          <w:szCs w:val="24"/>
        </w:rPr>
        <w:t xml:space="preserve"> Порядок, размер и условия оплаты труда педагогических работников, в том числе распределения стимулирующих выплат определяются в локальных правовых актах Дома ребенка: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DE4EC6" w:rsidRPr="00DE4EC6" w:rsidTr="00DB0B49">
        <w:trPr>
          <w:trHeight w:val="439"/>
        </w:trPr>
        <w:tc>
          <w:tcPr>
            <w:tcW w:w="2802" w:type="dxa"/>
            <w:shd w:val="clear" w:color="auto" w:fill="auto"/>
          </w:tcPr>
          <w:p w:rsidR="00DE4EC6" w:rsidRPr="00DE4EC6" w:rsidRDefault="00DE4EC6" w:rsidP="00DB0B49">
            <w:pPr>
              <w:pStyle w:val="a3"/>
              <w:rPr>
                <w:sz w:val="24"/>
                <w:szCs w:val="24"/>
              </w:rPr>
            </w:pPr>
            <w:r w:rsidRPr="00DE4EC6">
              <w:rPr>
                <w:sz w:val="24"/>
                <w:szCs w:val="24"/>
              </w:rPr>
              <w:t>Локальный нормативный акт</w:t>
            </w:r>
          </w:p>
        </w:tc>
        <w:tc>
          <w:tcPr>
            <w:tcW w:w="6945" w:type="dxa"/>
            <w:shd w:val="clear" w:color="auto" w:fill="auto"/>
          </w:tcPr>
          <w:p w:rsidR="00DE4EC6" w:rsidRPr="00DE4EC6" w:rsidRDefault="00DE4EC6" w:rsidP="00DB0B49">
            <w:pPr>
              <w:pStyle w:val="a3"/>
              <w:rPr>
                <w:sz w:val="24"/>
                <w:szCs w:val="24"/>
              </w:rPr>
            </w:pPr>
            <w:r w:rsidRPr="00DE4EC6">
              <w:rPr>
                <w:sz w:val="24"/>
                <w:szCs w:val="24"/>
              </w:rPr>
              <w:t>Основание разработки</w:t>
            </w:r>
          </w:p>
        </w:tc>
      </w:tr>
      <w:tr w:rsidR="00DE4EC6" w:rsidRPr="00DE4EC6" w:rsidTr="00DB0B49">
        <w:tc>
          <w:tcPr>
            <w:tcW w:w="2802" w:type="dxa"/>
            <w:shd w:val="clear" w:color="auto" w:fill="auto"/>
          </w:tcPr>
          <w:p w:rsidR="00DE4EC6" w:rsidRPr="00DE4EC6" w:rsidRDefault="00DE4EC6" w:rsidP="00DB0B49">
            <w:pPr>
              <w:pStyle w:val="a3"/>
              <w:rPr>
                <w:sz w:val="24"/>
                <w:szCs w:val="24"/>
              </w:rPr>
            </w:pPr>
            <w:r w:rsidRPr="00DE4EC6">
              <w:rPr>
                <w:sz w:val="24"/>
                <w:szCs w:val="24"/>
              </w:rPr>
              <w:t>Коллективный договор</w:t>
            </w:r>
          </w:p>
        </w:tc>
        <w:tc>
          <w:tcPr>
            <w:tcW w:w="6945" w:type="dxa"/>
            <w:shd w:val="clear" w:color="auto" w:fill="auto"/>
          </w:tcPr>
          <w:p w:rsidR="00DE4EC6" w:rsidRPr="00DE4EC6" w:rsidRDefault="00DE4EC6" w:rsidP="00DB0B49">
            <w:pPr>
              <w:pStyle w:val="a3"/>
              <w:rPr>
                <w:sz w:val="24"/>
                <w:szCs w:val="24"/>
              </w:rPr>
            </w:pPr>
            <w:r w:rsidRPr="00DE4EC6">
              <w:rPr>
                <w:sz w:val="24"/>
                <w:szCs w:val="24"/>
              </w:rPr>
              <w:t>Трудовой кодекс РФ</w:t>
            </w:r>
          </w:p>
        </w:tc>
      </w:tr>
      <w:tr w:rsidR="00DE4EC6" w:rsidRPr="00DE4EC6" w:rsidTr="00DB0B49">
        <w:trPr>
          <w:trHeight w:val="3348"/>
        </w:trPr>
        <w:tc>
          <w:tcPr>
            <w:tcW w:w="2802" w:type="dxa"/>
            <w:shd w:val="clear" w:color="auto" w:fill="auto"/>
          </w:tcPr>
          <w:p w:rsidR="00DE4EC6" w:rsidRPr="00DE4EC6" w:rsidRDefault="00DE4EC6" w:rsidP="00DB0B49">
            <w:pPr>
              <w:pStyle w:val="a3"/>
              <w:rPr>
                <w:sz w:val="24"/>
                <w:szCs w:val="24"/>
              </w:rPr>
            </w:pPr>
            <w:r w:rsidRPr="00DE4EC6">
              <w:rPr>
                <w:sz w:val="24"/>
                <w:szCs w:val="24"/>
              </w:rPr>
              <w:t>Положение об оплате труда работников ОГБУЗ «</w:t>
            </w:r>
            <w:proofErr w:type="spellStart"/>
            <w:r w:rsidRPr="00DE4EC6">
              <w:rPr>
                <w:sz w:val="24"/>
                <w:szCs w:val="24"/>
              </w:rPr>
              <w:t>Ярцевский</w:t>
            </w:r>
            <w:proofErr w:type="spellEnd"/>
            <w:r w:rsidRPr="00DE4EC6">
              <w:rPr>
                <w:sz w:val="24"/>
                <w:szCs w:val="24"/>
              </w:rPr>
              <w:t xml:space="preserve"> специализированный дом ребенка «Солнышко»</w:t>
            </w:r>
          </w:p>
          <w:p w:rsidR="00DE4EC6" w:rsidRPr="00DE4EC6" w:rsidRDefault="00DE4EC6" w:rsidP="00DB0B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DE4EC6" w:rsidRPr="00DE4EC6" w:rsidRDefault="00DE4EC6" w:rsidP="00DB0B49">
            <w:pPr>
              <w:pStyle w:val="a3"/>
              <w:rPr>
                <w:sz w:val="24"/>
                <w:szCs w:val="24"/>
              </w:rPr>
            </w:pPr>
            <w:r w:rsidRPr="00DE4EC6">
              <w:rPr>
                <w:sz w:val="24"/>
                <w:szCs w:val="24"/>
              </w:rPr>
              <w:t xml:space="preserve">ТК РФ, ОЗ "Об оплате труда работников областных государственных учреждений", постановление Адм. Смоленской обл. от 24.09.2008г. «О введении новых систем оплаты труда работников областных государственных учреждений» (в ред. постановлений </w:t>
            </w:r>
            <w:proofErr w:type="spellStart"/>
            <w:r w:rsidRPr="00DE4EC6">
              <w:rPr>
                <w:sz w:val="24"/>
                <w:szCs w:val="24"/>
              </w:rPr>
              <w:t>Адм.Смоленской</w:t>
            </w:r>
            <w:proofErr w:type="spellEnd"/>
            <w:r w:rsidRPr="00DE4EC6">
              <w:rPr>
                <w:sz w:val="24"/>
                <w:szCs w:val="24"/>
              </w:rPr>
              <w:t xml:space="preserve"> обл. от 21.10.2008 №576, от 27.10.2008 №608, от 07.11.2013 №890, от 23.05.2014 №380, от 16.10.2015 №650), постановление Адм. Смоленской обл. от 30.10.2015 №670 «Об утверждении Примерного положения об оплате труда работников областных государственных бюджетных и автономных учреждений здравоохранения по виду экономической деятельности «Здравоохранение и предоставление социальных услуг»</w:t>
            </w:r>
          </w:p>
        </w:tc>
      </w:tr>
      <w:tr w:rsidR="00DE4EC6" w:rsidRPr="00DE4EC6" w:rsidTr="00DB0B49">
        <w:tc>
          <w:tcPr>
            <w:tcW w:w="2802" w:type="dxa"/>
            <w:shd w:val="clear" w:color="auto" w:fill="auto"/>
          </w:tcPr>
          <w:p w:rsidR="00DE4EC6" w:rsidRPr="00DE4EC6" w:rsidRDefault="00DE4EC6" w:rsidP="00DB0B49">
            <w:pPr>
              <w:pStyle w:val="a3"/>
              <w:rPr>
                <w:sz w:val="24"/>
                <w:szCs w:val="24"/>
              </w:rPr>
            </w:pPr>
            <w:r w:rsidRPr="00DE4EC6">
              <w:rPr>
                <w:sz w:val="24"/>
                <w:szCs w:val="24"/>
              </w:rPr>
              <w:t>Положение о распределении выплат стимулирующего характера работникам ОГБУЗ «</w:t>
            </w:r>
            <w:proofErr w:type="spellStart"/>
            <w:r w:rsidRPr="00DE4EC6">
              <w:rPr>
                <w:sz w:val="24"/>
                <w:szCs w:val="24"/>
              </w:rPr>
              <w:t>Ярцевский</w:t>
            </w:r>
            <w:proofErr w:type="spellEnd"/>
            <w:r w:rsidRPr="00DE4EC6">
              <w:rPr>
                <w:sz w:val="24"/>
                <w:szCs w:val="24"/>
              </w:rPr>
              <w:t xml:space="preserve"> специализированный дом ребенка «Солнышко»</w:t>
            </w:r>
          </w:p>
        </w:tc>
        <w:tc>
          <w:tcPr>
            <w:tcW w:w="6945" w:type="dxa"/>
            <w:shd w:val="clear" w:color="auto" w:fill="auto"/>
          </w:tcPr>
          <w:p w:rsidR="00DE4EC6" w:rsidRPr="00DE4EC6" w:rsidRDefault="00DE4EC6" w:rsidP="00DB0B49">
            <w:pPr>
              <w:pStyle w:val="a3"/>
              <w:rPr>
                <w:sz w:val="24"/>
                <w:szCs w:val="24"/>
              </w:rPr>
            </w:pPr>
            <w:r w:rsidRPr="00DE4EC6">
              <w:rPr>
                <w:sz w:val="24"/>
                <w:szCs w:val="24"/>
              </w:rPr>
              <w:t xml:space="preserve">ТК РФ,  Постановление Администрации Смоленской обл. от 24.05.2011 г. №294 «Об утверждении положения об отраслевой системе оплаты труда работников областных государственных учреждений здравоохранения», п. 3 приложения  «Программы поэтапного совершенствования системы оплаты труда в гос. учреждениях на 2012-2018 годы»,  утвержденной Распоряжением Правительства РФ от 26.11.2012 №2190–р, п. 10 раздела </w:t>
            </w:r>
            <w:proofErr w:type="spellStart"/>
            <w:r w:rsidRPr="00DE4EC6">
              <w:rPr>
                <w:sz w:val="24"/>
                <w:szCs w:val="24"/>
              </w:rPr>
              <w:t>IIлана</w:t>
            </w:r>
            <w:proofErr w:type="spellEnd"/>
            <w:r w:rsidRPr="00DE4EC6">
              <w:rPr>
                <w:sz w:val="24"/>
                <w:szCs w:val="24"/>
              </w:rPr>
              <w:t xml:space="preserve"> мероприятий утвержденного распоряжением Правительства РФ от 28.12.2012 № 2599-р, Приказ Министерства здравоохранения РФ  № 421 от 28.06.2013 г.</w:t>
            </w:r>
          </w:p>
        </w:tc>
      </w:tr>
    </w:tbl>
    <w:p w:rsidR="00A85C11" w:rsidRDefault="00A85C11" w:rsidP="00A85C11">
      <w:pPr>
        <w:spacing w:after="0" w:line="256" w:lineRule="auto"/>
        <w:ind w:left="67" w:firstLine="0"/>
        <w:jc w:val="center"/>
        <w:rPr>
          <w:b/>
          <w:i/>
          <w:sz w:val="24"/>
          <w:szCs w:val="24"/>
        </w:rPr>
      </w:pPr>
      <w:r w:rsidRPr="00253EAA">
        <w:rPr>
          <w:b/>
          <w:i/>
          <w:sz w:val="24"/>
          <w:szCs w:val="24"/>
        </w:rPr>
        <w:t xml:space="preserve"> </w:t>
      </w:r>
    </w:p>
    <w:p w:rsidR="00CE296C" w:rsidRPr="00253EAA" w:rsidRDefault="00CE296C" w:rsidP="00A85C11">
      <w:pPr>
        <w:spacing w:after="0" w:line="256" w:lineRule="auto"/>
        <w:ind w:left="67" w:firstLine="0"/>
        <w:jc w:val="center"/>
        <w:rPr>
          <w:sz w:val="24"/>
          <w:szCs w:val="24"/>
        </w:rPr>
      </w:pPr>
    </w:p>
    <w:p w:rsidR="00DE4EC6" w:rsidRPr="00FB31F7" w:rsidRDefault="00DB0B49" w:rsidP="00FB31F7">
      <w:pPr>
        <w:pStyle w:val="1"/>
        <w:ind w:left="562" w:right="8" w:hanging="562"/>
      </w:pPr>
      <w:r>
        <w:t>Материально-техническая база</w:t>
      </w:r>
    </w:p>
    <w:p w:rsidR="00DE4EC6" w:rsidRPr="00DB0B49" w:rsidRDefault="00DE4EC6" w:rsidP="00DB0B49">
      <w:pPr>
        <w:tabs>
          <w:tab w:val="left" w:pos="3818"/>
          <w:tab w:val="left" w:pos="6915"/>
        </w:tabs>
        <w:spacing w:after="0" w:line="240" w:lineRule="auto"/>
        <w:rPr>
          <w:sz w:val="24"/>
          <w:szCs w:val="24"/>
        </w:rPr>
      </w:pPr>
      <w:r w:rsidRPr="00DB0B49">
        <w:rPr>
          <w:sz w:val="24"/>
          <w:szCs w:val="24"/>
        </w:rPr>
        <w:t>Характеристики жилого здания и помещений</w:t>
      </w: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147"/>
      </w:tblGrid>
      <w:tr w:rsidR="00DE4EC6" w:rsidRPr="00D74143" w:rsidTr="00DB0B49">
        <w:trPr>
          <w:trHeight w:val="27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lastRenderedPageBreak/>
              <w:t>Форма владения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Оперативное управление</w:t>
            </w:r>
          </w:p>
        </w:tc>
      </w:tr>
      <w:tr w:rsidR="00DE4EC6" w:rsidRPr="00D74143" w:rsidTr="00DB0B49">
        <w:trPr>
          <w:trHeight w:val="2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Собственник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Государственное имущество Смоленской области</w:t>
            </w:r>
          </w:p>
        </w:tc>
      </w:tr>
      <w:tr w:rsidR="00DE4EC6" w:rsidRPr="00D74143" w:rsidTr="00DB0B49">
        <w:trPr>
          <w:trHeight w:val="2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 xml:space="preserve"> 1987</w:t>
            </w:r>
          </w:p>
        </w:tc>
      </w:tr>
      <w:tr w:rsidR="00DE4EC6" w:rsidRPr="00D74143" w:rsidTr="00DB0B49">
        <w:trPr>
          <w:trHeight w:val="26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Тип строения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Типовое</w:t>
            </w:r>
          </w:p>
        </w:tc>
      </w:tr>
      <w:tr w:rsidR="00DE4EC6" w:rsidRPr="00D74143" w:rsidTr="00DB0B49">
        <w:trPr>
          <w:trHeight w:val="2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Этажность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2 этажа</w:t>
            </w:r>
          </w:p>
        </w:tc>
      </w:tr>
      <w:tr w:rsidR="00DE4EC6" w:rsidRPr="00D74143" w:rsidTr="00DB0B49">
        <w:trPr>
          <w:trHeight w:val="39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Здание </w:t>
            </w:r>
            <w:r w:rsidR="006C71ED">
              <w:rPr>
                <w:sz w:val="24"/>
                <w:szCs w:val="24"/>
              </w:rPr>
              <w:t>(площадь</w:t>
            </w:r>
            <w:r>
              <w:rPr>
                <w:sz w:val="24"/>
                <w:szCs w:val="24"/>
              </w:rPr>
              <w:t xml:space="preserve"> </w:t>
            </w:r>
            <w:r w:rsidR="006C71ED">
              <w:rPr>
                <w:sz w:val="24"/>
                <w:szCs w:val="24"/>
              </w:rPr>
              <w:t>общая)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1633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74143">
              <w:rPr>
                <w:sz w:val="24"/>
                <w:szCs w:val="24"/>
              </w:rPr>
              <w:t>кв.м</w:t>
            </w:r>
            <w:proofErr w:type="spellEnd"/>
            <w:r w:rsidRPr="00D74143">
              <w:rPr>
                <w:sz w:val="24"/>
                <w:szCs w:val="24"/>
              </w:rPr>
              <w:t>.</w:t>
            </w:r>
          </w:p>
        </w:tc>
      </w:tr>
      <w:tr w:rsidR="00DE4EC6" w:rsidRPr="00D74143" w:rsidTr="00DB0B49">
        <w:trPr>
          <w:trHeight w:val="27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емельный участок (площадь общая)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 xml:space="preserve">2027 </w:t>
            </w:r>
            <w:proofErr w:type="spellStart"/>
            <w:r w:rsidRPr="00D74143">
              <w:rPr>
                <w:sz w:val="24"/>
                <w:szCs w:val="24"/>
              </w:rPr>
              <w:t>кв.м</w:t>
            </w:r>
            <w:proofErr w:type="spellEnd"/>
            <w:r w:rsidRPr="00D74143">
              <w:rPr>
                <w:sz w:val="24"/>
                <w:szCs w:val="24"/>
              </w:rPr>
              <w:t>.</w:t>
            </w:r>
          </w:p>
        </w:tc>
      </w:tr>
      <w:tr w:rsidR="00DE4EC6" w:rsidRPr="00A81BE6" w:rsidTr="00DB0B49">
        <w:trPr>
          <w:trHeight w:val="54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C6" w:rsidRPr="00D74143" w:rsidRDefault="00DE4EC6" w:rsidP="00DB0B49">
            <w:pPr>
              <w:pStyle w:val="a3"/>
              <w:rPr>
                <w:sz w:val="24"/>
                <w:szCs w:val="24"/>
              </w:rPr>
            </w:pPr>
            <w:r w:rsidRPr="00D74143">
              <w:rPr>
                <w:sz w:val="24"/>
                <w:szCs w:val="24"/>
              </w:rPr>
              <w:t>Централизованное водоснабжение, канализация, отопление. Приготовление пищи на электрических плитах.</w:t>
            </w:r>
            <w:r>
              <w:rPr>
                <w:sz w:val="24"/>
                <w:szCs w:val="24"/>
              </w:rPr>
              <w:t xml:space="preserve"> Входы оборудованы пандусами. </w:t>
            </w:r>
          </w:p>
        </w:tc>
      </w:tr>
    </w:tbl>
    <w:p w:rsidR="00DE4EC6" w:rsidRDefault="00DE4EC6" w:rsidP="00DE4EC6">
      <w:pPr>
        <w:tabs>
          <w:tab w:val="left" w:pos="3818"/>
          <w:tab w:val="left" w:pos="6915"/>
        </w:tabs>
        <w:spacing w:after="0" w:line="240" w:lineRule="auto"/>
        <w:rPr>
          <w:sz w:val="24"/>
          <w:szCs w:val="24"/>
        </w:rPr>
      </w:pPr>
    </w:p>
    <w:p w:rsidR="00DE4EC6" w:rsidRPr="00ED470C" w:rsidRDefault="00DE4EC6" w:rsidP="00DE4EC6">
      <w:pPr>
        <w:tabs>
          <w:tab w:val="left" w:pos="3818"/>
          <w:tab w:val="left" w:pos="69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73670">
        <w:rPr>
          <w:sz w:val="24"/>
          <w:szCs w:val="24"/>
        </w:rPr>
        <w:t>Образовательная деятельность проводится в помещениях, соответствующих тре</w:t>
      </w:r>
      <w:r>
        <w:rPr>
          <w:sz w:val="24"/>
          <w:szCs w:val="24"/>
        </w:rPr>
        <w:t>бованиям санитарно-эпидемиологическим правилам и нормативам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 (Утв. Постановлением Главного государственного санитарн</w:t>
      </w:r>
      <w:r w:rsidR="00FB31F7">
        <w:rPr>
          <w:sz w:val="24"/>
          <w:szCs w:val="24"/>
        </w:rPr>
        <w:t xml:space="preserve">ого врача РФ от 15.05.2013 г.) </w:t>
      </w:r>
    </w:p>
    <w:p w:rsidR="00DE4EC6" w:rsidRPr="00C73670" w:rsidRDefault="00DE4EC6" w:rsidP="00DE4EC6">
      <w:pPr>
        <w:tabs>
          <w:tab w:val="left" w:pos="3818"/>
          <w:tab w:val="left" w:pos="6915"/>
        </w:tabs>
        <w:spacing w:after="0" w:line="240" w:lineRule="auto"/>
        <w:rPr>
          <w:sz w:val="24"/>
          <w:szCs w:val="24"/>
        </w:rPr>
      </w:pPr>
      <w:r w:rsidRPr="00906E42">
        <w:rPr>
          <w:b/>
          <w:sz w:val="24"/>
          <w:szCs w:val="24"/>
        </w:rPr>
        <w:t>Образовательная деятельность</w:t>
      </w:r>
      <w:r>
        <w:rPr>
          <w:sz w:val="24"/>
          <w:szCs w:val="24"/>
        </w:rPr>
        <w:t xml:space="preserve"> реализуется </w:t>
      </w:r>
      <w:r w:rsidR="006C71ED">
        <w:rPr>
          <w:sz w:val="24"/>
          <w:szCs w:val="24"/>
        </w:rPr>
        <w:t xml:space="preserve">в </w:t>
      </w:r>
      <w:r w:rsidR="006C71ED" w:rsidRPr="00C73670">
        <w:rPr>
          <w:sz w:val="24"/>
          <w:szCs w:val="24"/>
        </w:rPr>
        <w:t>помещениях</w:t>
      </w:r>
      <w:r w:rsidR="006C71ED">
        <w:rPr>
          <w:sz w:val="24"/>
          <w:szCs w:val="24"/>
        </w:rPr>
        <w:t xml:space="preserve"> и на</w:t>
      </w:r>
      <w:r>
        <w:rPr>
          <w:sz w:val="24"/>
          <w:szCs w:val="24"/>
        </w:rPr>
        <w:t xml:space="preserve"> территориях</w:t>
      </w:r>
      <w:r w:rsidRPr="00C73670">
        <w:rPr>
          <w:sz w:val="24"/>
          <w:szCs w:val="24"/>
        </w:rPr>
        <w:t>:</w:t>
      </w:r>
    </w:p>
    <w:p w:rsidR="00DE4EC6" w:rsidRDefault="00DE4EC6" w:rsidP="00DE4EC6">
      <w:pPr>
        <w:pStyle w:val="a3"/>
        <w:numPr>
          <w:ilvl w:val="0"/>
          <w:numId w:val="19"/>
        </w:numPr>
        <w:jc w:val="left"/>
        <w:rPr>
          <w:sz w:val="24"/>
          <w:szCs w:val="24"/>
        </w:rPr>
      </w:pPr>
      <w:r w:rsidRPr="006C005D">
        <w:rPr>
          <w:b/>
          <w:sz w:val="24"/>
          <w:szCs w:val="24"/>
        </w:rPr>
        <w:t>Пять групповых комнат</w:t>
      </w:r>
      <w:r w:rsidRPr="007404E8">
        <w:rPr>
          <w:sz w:val="24"/>
          <w:szCs w:val="24"/>
        </w:rPr>
        <w:t xml:space="preserve">: 1 группа для детей до года, 4 группы для разновозрастного состава воспитанников от 1 до 4 лет. </w:t>
      </w:r>
    </w:p>
    <w:p w:rsidR="00DE4EC6" w:rsidRDefault="00DE4EC6" w:rsidP="00DE4EC6">
      <w:pPr>
        <w:pStyle w:val="a3"/>
        <w:ind w:left="720"/>
        <w:rPr>
          <w:sz w:val="24"/>
          <w:szCs w:val="24"/>
        </w:rPr>
      </w:pPr>
      <w:r w:rsidRPr="007404E8">
        <w:rPr>
          <w:sz w:val="24"/>
          <w:szCs w:val="24"/>
        </w:rPr>
        <w:t xml:space="preserve">Каждая из групповых комнат имеет игровое помещение, спальню, раздевалку, туалет, буфетную, неотапливаемую веранду, подсобные помещения. </w:t>
      </w:r>
    </w:p>
    <w:p w:rsidR="00DE4EC6" w:rsidRPr="007404E8" w:rsidRDefault="00DE4EC6" w:rsidP="00DE4EC6">
      <w:pPr>
        <w:pStyle w:val="a3"/>
        <w:ind w:left="720"/>
        <w:rPr>
          <w:sz w:val="24"/>
          <w:szCs w:val="24"/>
        </w:rPr>
      </w:pPr>
      <w:r w:rsidRPr="007404E8">
        <w:rPr>
          <w:sz w:val="24"/>
          <w:szCs w:val="24"/>
        </w:rPr>
        <w:t xml:space="preserve">Все группы </w:t>
      </w:r>
      <w:r w:rsidRPr="00657EB8">
        <w:rPr>
          <w:b/>
          <w:sz w:val="24"/>
          <w:szCs w:val="24"/>
        </w:rPr>
        <w:t>оснащены системой видеонаблюдения</w:t>
      </w:r>
      <w:r w:rsidRPr="007404E8">
        <w:rPr>
          <w:sz w:val="24"/>
          <w:szCs w:val="24"/>
        </w:rPr>
        <w:t xml:space="preserve"> с выходом монитора в кабинет старшего воспитателя.</w:t>
      </w:r>
    </w:p>
    <w:p w:rsidR="00DE4EC6" w:rsidRDefault="00DE4EC6" w:rsidP="00DE4EC6">
      <w:pPr>
        <w:pStyle w:val="a3"/>
        <w:numPr>
          <w:ilvl w:val="0"/>
          <w:numId w:val="20"/>
        </w:numPr>
        <w:jc w:val="left"/>
        <w:rPr>
          <w:sz w:val="24"/>
          <w:szCs w:val="24"/>
        </w:rPr>
      </w:pPr>
      <w:r w:rsidRPr="006C005D">
        <w:rPr>
          <w:b/>
          <w:sz w:val="24"/>
          <w:szCs w:val="24"/>
        </w:rPr>
        <w:t>Музыкально-спортивный зал</w:t>
      </w:r>
      <w:r w:rsidRPr="007404E8">
        <w:rPr>
          <w:sz w:val="24"/>
          <w:szCs w:val="24"/>
        </w:rPr>
        <w:t xml:space="preserve">.  </w:t>
      </w:r>
      <w:r>
        <w:rPr>
          <w:sz w:val="24"/>
          <w:szCs w:val="24"/>
        </w:rPr>
        <w:t>Основная функция: проведение физкультурных и досуговых мероприятий.</w:t>
      </w:r>
      <w:r w:rsidRPr="007404E8">
        <w:rPr>
          <w:sz w:val="24"/>
          <w:szCs w:val="24"/>
        </w:rPr>
        <w:t xml:space="preserve">     </w:t>
      </w:r>
    </w:p>
    <w:p w:rsidR="00DE4EC6" w:rsidRPr="007404E8" w:rsidRDefault="00DE4EC6" w:rsidP="00DE4EC6">
      <w:pPr>
        <w:pStyle w:val="a3"/>
        <w:ind w:left="720"/>
        <w:rPr>
          <w:sz w:val="24"/>
          <w:szCs w:val="24"/>
        </w:rPr>
      </w:pPr>
      <w:r w:rsidRPr="007404E8">
        <w:rPr>
          <w:sz w:val="24"/>
          <w:szCs w:val="24"/>
        </w:rPr>
        <w:t xml:space="preserve"> Возможность пользоваться залом существует у всех воспитанников дома ребенка, здесь организуется общение детей с родителями, родственниками, кандидатами в замещающие родители. В вечернее время могут организовываться подвижные игры, развлечения. </w:t>
      </w:r>
    </w:p>
    <w:p w:rsidR="00DE4EC6" w:rsidRPr="007404E8" w:rsidRDefault="00DE4EC6" w:rsidP="00DE4EC6">
      <w:pPr>
        <w:pStyle w:val="a3"/>
        <w:numPr>
          <w:ilvl w:val="0"/>
          <w:numId w:val="21"/>
        </w:numPr>
        <w:jc w:val="left"/>
        <w:rPr>
          <w:sz w:val="24"/>
          <w:szCs w:val="24"/>
        </w:rPr>
      </w:pPr>
      <w:r w:rsidRPr="006C005D">
        <w:rPr>
          <w:b/>
          <w:sz w:val="24"/>
          <w:szCs w:val="24"/>
        </w:rPr>
        <w:t>Кабинет логопеда, педагога-психолога.</w:t>
      </w:r>
      <w:r w:rsidRPr="007404E8">
        <w:rPr>
          <w:sz w:val="24"/>
          <w:szCs w:val="24"/>
        </w:rPr>
        <w:t xml:space="preserve">           Оснащен разнообразным дидактическим и раздаточным материалом для работы с </w:t>
      </w:r>
      <w:r w:rsidR="006C71ED" w:rsidRPr="007404E8">
        <w:rPr>
          <w:sz w:val="24"/>
          <w:szCs w:val="24"/>
        </w:rPr>
        <w:t>детьми.</w:t>
      </w:r>
      <w:r w:rsidRPr="007404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404E8">
        <w:rPr>
          <w:sz w:val="24"/>
          <w:szCs w:val="24"/>
        </w:rPr>
        <w:t xml:space="preserve">Имеется оборудование для песочной </w:t>
      </w:r>
      <w:r w:rsidR="006C71ED" w:rsidRPr="007404E8">
        <w:rPr>
          <w:sz w:val="24"/>
          <w:szCs w:val="24"/>
        </w:rPr>
        <w:t>терапии (песочный</w:t>
      </w:r>
      <w:r w:rsidRPr="007404E8">
        <w:rPr>
          <w:sz w:val="24"/>
          <w:szCs w:val="24"/>
        </w:rPr>
        <w:t xml:space="preserve"> ящик Юнга), стол с подсветкой для рисования песком. Имеется музыкальный центр.</w:t>
      </w:r>
    </w:p>
    <w:p w:rsidR="00DE4EC6" w:rsidRPr="006C005D" w:rsidRDefault="00DE4EC6" w:rsidP="00DE4EC6">
      <w:pPr>
        <w:pStyle w:val="a3"/>
        <w:numPr>
          <w:ilvl w:val="0"/>
          <w:numId w:val="18"/>
        </w:numPr>
        <w:jc w:val="left"/>
        <w:rPr>
          <w:sz w:val="24"/>
          <w:szCs w:val="24"/>
        </w:rPr>
      </w:pPr>
      <w:r w:rsidRPr="006C005D">
        <w:rPr>
          <w:b/>
          <w:sz w:val="24"/>
          <w:szCs w:val="24"/>
        </w:rPr>
        <w:t>Кабинет старшего воспитателя и социального работника</w:t>
      </w:r>
      <w:r w:rsidRPr="007404E8">
        <w:rPr>
          <w:sz w:val="24"/>
          <w:szCs w:val="24"/>
        </w:rPr>
        <w:t xml:space="preserve"> (для методического сопровождения образовательного процесса) Организовано хранение личных дел воспитанников, методической литературы, </w:t>
      </w:r>
      <w:r>
        <w:rPr>
          <w:sz w:val="24"/>
          <w:szCs w:val="24"/>
        </w:rPr>
        <w:t>подборок</w:t>
      </w:r>
      <w:r w:rsidRPr="007404E8">
        <w:rPr>
          <w:sz w:val="24"/>
          <w:szCs w:val="24"/>
        </w:rPr>
        <w:t xml:space="preserve"> статистической материала. Оснащен компьютерами с доступом в интернет. Используется для </w:t>
      </w:r>
      <w:r w:rsidR="006C71ED" w:rsidRPr="007404E8">
        <w:rPr>
          <w:sz w:val="24"/>
          <w:szCs w:val="24"/>
        </w:rPr>
        <w:t>проведения педагогических</w:t>
      </w:r>
      <w:r>
        <w:rPr>
          <w:sz w:val="24"/>
          <w:szCs w:val="24"/>
        </w:rPr>
        <w:t xml:space="preserve"> собраний, педагогических советов</w:t>
      </w:r>
    </w:p>
    <w:p w:rsidR="00DE4EC6" w:rsidRPr="006C005D" w:rsidRDefault="00DE4EC6" w:rsidP="00DE4EC6">
      <w:pPr>
        <w:pStyle w:val="a3"/>
        <w:numPr>
          <w:ilvl w:val="0"/>
          <w:numId w:val="18"/>
        </w:numPr>
        <w:jc w:val="left"/>
        <w:rPr>
          <w:sz w:val="24"/>
          <w:szCs w:val="24"/>
        </w:rPr>
      </w:pPr>
      <w:r w:rsidRPr="006C005D">
        <w:rPr>
          <w:b/>
          <w:sz w:val="24"/>
          <w:szCs w:val="24"/>
        </w:rPr>
        <w:t>Прогулочные участки</w:t>
      </w:r>
      <w:r>
        <w:rPr>
          <w:sz w:val="24"/>
          <w:szCs w:val="24"/>
        </w:rPr>
        <w:t xml:space="preserve">. Находятся на </w:t>
      </w:r>
      <w:r w:rsidR="006C71ED">
        <w:rPr>
          <w:sz w:val="24"/>
          <w:szCs w:val="24"/>
        </w:rPr>
        <w:t>территории,</w:t>
      </w:r>
      <w:r>
        <w:rPr>
          <w:sz w:val="24"/>
          <w:szCs w:val="24"/>
        </w:rPr>
        <w:t xml:space="preserve"> соответственно каждой </w:t>
      </w:r>
      <w:r w:rsidR="006C71ED">
        <w:rPr>
          <w:sz w:val="24"/>
          <w:szCs w:val="24"/>
        </w:rPr>
        <w:t>группе.</w:t>
      </w:r>
    </w:p>
    <w:p w:rsidR="00DE4EC6" w:rsidRDefault="00DE4EC6" w:rsidP="00DE4EC6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имеют</w:t>
      </w:r>
      <w:r w:rsidRPr="00E96163">
        <w:rPr>
          <w:sz w:val="24"/>
          <w:szCs w:val="24"/>
        </w:rPr>
        <w:t xml:space="preserve"> спортивно-игровое оборудование в соответствии с возрасто</w:t>
      </w:r>
      <w:r>
        <w:rPr>
          <w:sz w:val="24"/>
          <w:szCs w:val="24"/>
        </w:rPr>
        <w:t>м детей, к</w:t>
      </w:r>
      <w:r w:rsidRPr="00E96163">
        <w:rPr>
          <w:sz w:val="24"/>
          <w:szCs w:val="24"/>
        </w:rPr>
        <w:t xml:space="preserve">рытые </w:t>
      </w:r>
    </w:p>
    <w:p w:rsidR="00DE4EC6" w:rsidRDefault="00DE4EC6" w:rsidP="00DE4EC6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96163">
        <w:rPr>
          <w:sz w:val="24"/>
          <w:szCs w:val="24"/>
        </w:rPr>
        <w:t xml:space="preserve">веранды, </w:t>
      </w:r>
      <w:r w:rsidR="002D0D44" w:rsidRPr="00E96163">
        <w:rPr>
          <w:sz w:val="24"/>
          <w:szCs w:val="24"/>
        </w:rPr>
        <w:t>оборудованн</w:t>
      </w:r>
      <w:r w:rsidR="002D0D44">
        <w:rPr>
          <w:sz w:val="24"/>
          <w:szCs w:val="24"/>
        </w:rPr>
        <w:t>ые</w:t>
      </w:r>
      <w:r w:rsidRPr="00E96163">
        <w:rPr>
          <w:sz w:val="24"/>
          <w:szCs w:val="24"/>
        </w:rPr>
        <w:t xml:space="preserve"> зоны с </w:t>
      </w:r>
      <w:proofErr w:type="spellStart"/>
      <w:r w:rsidRPr="00E96163">
        <w:rPr>
          <w:sz w:val="24"/>
          <w:szCs w:val="24"/>
        </w:rPr>
        <w:t>травмобезопасным</w:t>
      </w:r>
      <w:proofErr w:type="spellEnd"/>
      <w:r w:rsidRPr="00E96163">
        <w:rPr>
          <w:sz w:val="24"/>
          <w:szCs w:val="24"/>
        </w:rPr>
        <w:t xml:space="preserve"> покрытием   для организации </w:t>
      </w:r>
    </w:p>
    <w:p w:rsidR="00DE4EC6" w:rsidRDefault="00DE4EC6" w:rsidP="00DE4EC6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96163">
        <w:rPr>
          <w:sz w:val="24"/>
          <w:szCs w:val="24"/>
        </w:rPr>
        <w:t xml:space="preserve">  двигательной активности.</w:t>
      </w:r>
    </w:p>
    <w:p w:rsidR="00DE4EC6" w:rsidRDefault="00DE4EC6" w:rsidP="00DE4EC6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Все прогулочные участки </w:t>
      </w:r>
      <w:r w:rsidRPr="00657EB8">
        <w:rPr>
          <w:b/>
          <w:sz w:val="24"/>
          <w:szCs w:val="24"/>
        </w:rPr>
        <w:t>оснащены системой видеонаблюдения</w:t>
      </w:r>
      <w:r>
        <w:rPr>
          <w:sz w:val="24"/>
          <w:szCs w:val="24"/>
        </w:rPr>
        <w:t xml:space="preserve"> с выходом</w:t>
      </w:r>
    </w:p>
    <w:p w:rsidR="00DE4EC6" w:rsidRDefault="00DE4EC6" w:rsidP="00DE4EC6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монитора на круглосуточный медицинский пост.</w:t>
      </w:r>
    </w:p>
    <w:p w:rsidR="00DE4EC6" w:rsidRPr="00FC0781" w:rsidRDefault="00DE4EC6" w:rsidP="00DE4EC6">
      <w:pPr>
        <w:pStyle w:val="a3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Медицинский блок: </w:t>
      </w:r>
      <w:proofErr w:type="spellStart"/>
      <w:r w:rsidRPr="00FC0781">
        <w:rPr>
          <w:sz w:val="24"/>
          <w:szCs w:val="24"/>
        </w:rPr>
        <w:t>физио</w:t>
      </w:r>
      <w:proofErr w:type="spellEnd"/>
      <w:r>
        <w:rPr>
          <w:sz w:val="24"/>
          <w:szCs w:val="24"/>
        </w:rPr>
        <w:t>-</w:t>
      </w:r>
      <w:r w:rsidRPr="00FC0781">
        <w:rPr>
          <w:sz w:val="24"/>
          <w:szCs w:val="24"/>
        </w:rPr>
        <w:t>кабинет, кабинет старшей медицинской сестры,</w:t>
      </w:r>
      <w:r>
        <w:rPr>
          <w:sz w:val="24"/>
          <w:szCs w:val="24"/>
        </w:rPr>
        <w:t xml:space="preserve"> </w:t>
      </w:r>
      <w:r w:rsidRPr="00FC0781">
        <w:rPr>
          <w:sz w:val="24"/>
          <w:szCs w:val="24"/>
        </w:rPr>
        <w:t>кабинет врача-педиатра, процедурный кабинет, кабинет массажа, карантинная группа.</w:t>
      </w:r>
      <w:r>
        <w:rPr>
          <w:b/>
          <w:sz w:val="24"/>
          <w:szCs w:val="24"/>
        </w:rPr>
        <w:t xml:space="preserve"> </w:t>
      </w:r>
      <w:r w:rsidRPr="00FC0781">
        <w:rPr>
          <w:sz w:val="24"/>
          <w:szCs w:val="24"/>
        </w:rPr>
        <w:t xml:space="preserve">Предназначены для </w:t>
      </w:r>
      <w:r>
        <w:rPr>
          <w:sz w:val="24"/>
          <w:szCs w:val="24"/>
        </w:rPr>
        <w:t xml:space="preserve">организации медицинской деятельности учреждения, </w:t>
      </w:r>
      <w:r w:rsidRPr="00FC0781">
        <w:rPr>
          <w:sz w:val="24"/>
          <w:szCs w:val="24"/>
        </w:rPr>
        <w:t>проведения медицинских манипуляцией</w:t>
      </w:r>
      <w:r>
        <w:rPr>
          <w:sz w:val="24"/>
          <w:szCs w:val="24"/>
        </w:rPr>
        <w:t>.</w:t>
      </w:r>
    </w:p>
    <w:p w:rsidR="00A85C11" w:rsidRDefault="00DE4EC6" w:rsidP="005754B2">
      <w:pPr>
        <w:pStyle w:val="a3"/>
        <w:spacing w:line="276" w:lineRule="auto"/>
        <w:rPr>
          <w:sz w:val="24"/>
          <w:szCs w:val="24"/>
        </w:rPr>
      </w:pPr>
      <w:r w:rsidRPr="005B6F83">
        <w:rPr>
          <w:b/>
          <w:sz w:val="24"/>
          <w:szCs w:val="24"/>
        </w:rPr>
        <w:t xml:space="preserve">Технические </w:t>
      </w:r>
      <w:proofErr w:type="gramStart"/>
      <w:r w:rsidRPr="005B6F83">
        <w:rPr>
          <w:b/>
          <w:sz w:val="24"/>
          <w:szCs w:val="24"/>
        </w:rPr>
        <w:t>помещения</w:t>
      </w:r>
      <w:r w:rsidR="006C71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 </w:t>
      </w:r>
      <w:r w:rsidRPr="005B6F83">
        <w:rPr>
          <w:sz w:val="24"/>
          <w:szCs w:val="24"/>
        </w:rPr>
        <w:t>прачечная, пищеблок.</w:t>
      </w:r>
    </w:p>
    <w:p w:rsidR="00CE296C" w:rsidRPr="005754B2" w:rsidRDefault="00CE296C" w:rsidP="005754B2">
      <w:pPr>
        <w:pStyle w:val="a3"/>
        <w:spacing w:line="276" w:lineRule="auto"/>
        <w:rPr>
          <w:sz w:val="24"/>
          <w:szCs w:val="24"/>
        </w:rPr>
      </w:pPr>
    </w:p>
    <w:p w:rsidR="00370980" w:rsidRPr="00FB31F7" w:rsidRDefault="003F37B9" w:rsidP="00370980">
      <w:pPr>
        <w:pStyle w:val="1"/>
        <w:jc w:val="left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="005754B2">
        <w:rPr>
          <w:rFonts w:eastAsia="Arial"/>
          <w:szCs w:val="28"/>
        </w:rPr>
        <w:t>езультаты по</w:t>
      </w:r>
      <w:r>
        <w:rPr>
          <w:rFonts w:eastAsia="Arial"/>
          <w:szCs w:val="28"/>
        </w:rPr>
        <w:t>казателей</w:t>
      </w:r>
      <w:r w:rsidR="006C71ED">
        <w:rPr>
          <w:rFonts w:eastAsia="Arial"/>
          <w:szCs w:val="28"/>
        </w:rPr>
        <w:t xml:space="preserve"> образовательной деятельности</w:t>
      </w:r>
      <w:r w:rsidR="005D7B1E" w:rsidRPr="00DB0B49">
        <w:rPr>
          <w:rFonts w:eastAsia="Arial"/>
          <w:szCs w:val="28"/>
        </w:rPr>
        <w:t xml:space="preserve">, подлежащей </w:t>
      </w:r>
      <w:proofErr w:type="spellStart"/>
      <w:r w:rsidR="005D7B1E" w:rsidRPr="00DB0B49">
        <w:rPr>
          <w:rFonts w:eastAsia="Arial"/>
          <w:szCs w:val="28"/>
        </w:rPr>
        <w:t>самообследованию</w:t>
      </w:r>
      <w:proofErr w:type="spellEnd"/>
    </w:p>
    <w:tbl>
      <w:tblPr>
        <w:tblW w:w="103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7938"/>
        <w:gridCol w:w="1634"/>
      </w:tblGrid>
      <w:tr w:rsidR="00DB0B49" w:rsidRPr="00B74C17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N п/п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Единица измерения</w:t>
            </w:r>
          </w:p>
        </w:tc>
      </w:tr>
      <w:tr w:rsidR="00DB0B49" w:rsidRPr="00B74C17" w:rsidTr="00DB0B49">
        <w:trPr>
          <w:trHeight w:val="25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b/>
                <w:bCs/>
                <w:color w:val="auto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 </w:t>
            </w:r>
          </w:p>
        </w:tc>
      </w:tr>
      <w:tr w:rsidR="00DB0B49" w:rsidRPr="00B74C17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5D2AF3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1.1.1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5D2AF3" w:rsidP="00EE0D8B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1.1.2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3F37B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0</w:t>
            </w:r>
          </w:p>
        </w:tc>
      </w:tr>
      <w:tr w:rsidR="00DB0B49" w:rsidRPr="00B74C17" w:rsidTr="00DB0B49">
        <w:trPr>
          <w:trHeight w:val="25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1.1.3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3F37B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0</w:t>
            </w:r>
          </w:p>
        </w:tc>
      </w:tr>
      <w:tr w:rsidR="00DB0B49" w:rsidRPr="00B74C17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1.1.4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3F37B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0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5D2AF3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46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1.3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C4D11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DB0B49" w:rsidRPr="00B74C17" w:rsidTr="00DB0B49">
        <w:trPr>
          <w:trHeight w:val="527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1.4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C4D11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человек/%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1.4.1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C4D11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1.4.2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C4D11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1.4.3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5D2AF3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</w:t>
            </w:r>
            <w:r w:rsidR="00DB0B49" w:rsidRPr="00B74C17">
              <w:rPr>
                <w:color w:val="auto"/>
                <w:sz w:val="24"/>
                <w:szCs w:val="24"/>
              </w:rPr>
              <w:t>/</w:t>
            </w:r>
            <w:r w:rsidR="00365426" w:rsidRPr="00B74C17">
              <w:rPr>
                <w:color w:val="auto"/>
                <w:sz w:val="24"/>
                <w:szCs w:val="24"/>
              </w:rPr>
              <w:t>100</w:t>
            </w:r>
            <w:r w:rsidR="00DB0B49" w:rsidRPr="00B74C17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B74C17" w:rsidTr="00DB0B49">
        <w:trPr>
          <w:trHeight w:val="55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1.5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27B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человек/%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1.5.1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5D2AF3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2/4</w:t>
            </w:r>
            <w:r w:rsidR="00DB027B">
              <w:rPr>
                <w:color w:val="auto"/>
                <w:sz w:val="24"/>
                <w:szCs w:val="24"/>
              </w:rPr>
              <w:t xml:space="preserve"> </w:t>
            </w:r>
            <w:r w:rsidR="00DB0B49" w:rsidRPr="00B74C17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B74C17" w:rsidTr="00DB0B49">
        <w:trPr>
          <w:trHeight w:val="25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1.5.2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5D2AF3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2/4</w:t>
            </w:r>
            <w:r w:rsidR="00DB0B49" w:rsidRPr="00B74C17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1.5.3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По присмотру и уходу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27B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2/4</w:t>
            </w:r>
            <w:r w:rsidR="00365426" w:rsidRPr="00B74C17">
              <w:rPr>
                <w:color w:val="auto"/>
                <w:sz w:val="24"/>
                <w:szCs w:val="24"/>
              </w:rPr>
              <w:t xml:space="preserve"> </w:t>
            </w:r>
            <w:r w:rsidR="00DB0B49" w:rsidRPr="00B74C17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B74C17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1.6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27B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Не </w:t>
            </w:r>
            <w:r w:rsidR="005E0BA6">
              <w:rPr>
                <w:color w:val="auto"/>
                <w:sz w:val="24"/>
                <w:szCs w:val="24"/>
              </w:rPr>
              <w:t>рассчитывается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1.7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613BA8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</w:tr>
      <w:tr w:rsidR="00DB0B49" w:rsidRPr="00B74C17" w:rsidTr="00DB0B49">
        <w:trPr>
          <w:trHeight w:val="527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1.7.1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E44AD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9/40%</w:t>
            </w:r>
          </w:p>
        </w:tc>
      </w:tr>
      <w:tr w:rsidR="00DB0B49" w:rsidRPr="00B74C17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1.7.2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E44AD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9/40%</w:t>
            </w:r>
          </w:p>
        </w:tc>
      </w:tr>
      <w:tr w:rsidR="00DB0B49" w:rsidRPr="00B74C17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1.7.3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E44AD9" w:rsidP="00E44AD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="00DB0B49" w:rsidRPr="00B74C1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60</w:t>
            </w:r>
            <w:r w:rsidR="00302C61">
              <w:rPr>
                <w:color w:val="auto"/>
                <w:sz w:val="24"/>
                <w:szCs w:val="24"/>
              </w:rPr>
              <w:t xml:space="preserve"> </w:t>
            </w:r>
            <w:r w:rsidR="00DB0B49" w:rsidRPr="00B74C17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B74C17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1.7.4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E44AD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="00DB0B49" w:rsidRPr="00B74C1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60</w:t>
            </w:r>
            <w:r w:rsidR="00302C61">
              <w:rPr>
                <w:color w:val="auto"/>
                <w:sz w:val="24"/>
                <w:szCs w:val="24"/>
              </w:rPr>
              <w:t xml:space="preserve"> </w:t>
            </w:r>
            <w:r w:rsidR="00DB0B49" w:rsidRPr="00B74C17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B74C17" w:rsidTr="00DB0B49">
        <w:trPr>
          <w:trHeight w:val="80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1.8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613BA8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 </w:t>
            </w:r>
            <w:r w:rsidR="00DB0B49" w:rsidRPr="00B74C17">
              <w:rPr>
                <w:color w:val="auto"/>
                <w:sz w:val="24"/>
                <w:szCs w:val="24"/>
              </w:rPr>
              <w:t>/</w:t>
            </w:r>
            <w:r w:rsidR="00302C61">
              <w:rPr>
                <w:color w:val="auto"/>
                <w:sz w:val="24"/>
                <w:szCs w:val="24"/>
              </w:rPr>
              <w:t xml:space="preserve">67 </w:t>
            </w:r>
            <w:r w:rsidR="00DB0B49" w:rsidRPr="00B74C17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1.8.1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Высшая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2142EB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 </w:t>
            </w:r>
            <w:r w:rsidR="00DB0B49" w:rsidRPr="00B74C17">
              <w:rPr>
                <w:color w:val="auto"/>
                <w:sz w:val="24"/>
                <w:szCs w:val="24"/>
              </w:rPr>
              <w:t>/</w:t>
            </w:r>
            <w:r w:rsidR="00302C61">
              <w:rPr>
                <w:color w:val="auto"/>
                <w:sz w:val="24"/>
                <w:szCs w:val="24"/>
              </w:rPr>
              <w:t xml:space="preserve"> 9 </w:t>
            </w:r>
            <w:r w:rsidR="00DB0B49" w:rsidRPr="00B74C17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1.8.2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613BA8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="00DB0B49" w:rsidRPr="00B74C17">
              <w:rPr>
                <w:color w:val="auto"/>
                <w:sz w:val="24"/>
                <w:szCs w:val="24"/>
              </w:rPr>
              <w:t>/</w:t>
            </w:r>
            <w:r w:rsidR="00302C61">
              <w:rPr>
                <w:color w:val="auto"/>
                <w:sz w:val="24"/>
                <w:szCs w:val="24"/>
              </w:rPr>
              <w:t xml:space="preserve"> 59 </w:t>
            </w:r>
            <w:r w:rsidR="00DB0B49" w:rsidRPr="00B74C17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B74C17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lastRenderedPageBreak/>
              <w:t>1.9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человек/%</w:t>
            </w:r>
          </w:p>
        </w:tc>
      </w:tr>
      <w:tr w:rsidR="00DB0B49" w:rsidRPr="00B74C17" w:rsidTr="00DB0B49">
        <w:trPr>
          <w:trHeight w:val="25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1.9.1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До 5 лет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2142EB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1 </w:t>
            </w:r>
            <w:r w:rsidR="00DB0B49" w:rsidRPr="00B74C17">
              <w:rPr>
                <w:color w:val="auto"/>
                <w:sz w:val="24"/>
                <w:szCs w:val="24"/>
              </w:rPr>
              <w:t>/</w:t>
            </w:r>
            <w:r w:rsidR="00302C61">
              <w:rPr>
                <w:color w:val="auto"/>
                <w:sz w:val="24"/>
                <w:szCs w:val="24"/>
              </w:rPr>
              <w:t xml:space="preserve"> 5 </w:t>
            </w:r>
            <w:r w:rsidR="00DB0B49" w:rsidRPr="00B74C17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1.9.2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Свыше 30 лет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2142EB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 </w:t>
            </w:r>
            <w:r w:rsidR="00DB0B49" w:rsidRPr="00B74C17">
              <w:rPr>
                <w:color w:val="auto"/>
                <w:sz w:val="24"/>
                <w:szCs w:val="24"/>
              </w:rPr>
              <w:t>/</w:t>
            </w:r>
            <w:r w:rsidR="00302C61">
              <w:rPr>
                <w:color w:val="auto"/>
                <w:sz w:val="24"/>
                <w:szCs w:val="24"/>
              </w:rPr>
              <w:t xml:space="preserve"> 50  </w:t>
            </w:r>
            <w:r w:rsidR="00DB0B49" w:rsidRPr="00B74C17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B74C17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1.10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2142EB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 </w:t>
            </w:r>
            <w:r w:rsidR="00DB0B49" w:rsidRPr="00B74C17">
              <w:rPr>
                <w:color w:val="auto"/>
                <w:sz w:val="24"/>
                <w:szCs w:val="24"/>
              </w:rPr>
              <w:t>/</w:t>
            </w:r>
            <w:r w:rsidR="00302C61">
              <w:rPr>
                <w:color w:val="auto"/>
                <w:sz w:val="24"/>
                <w:szCs w:val="24"/>
              </w:rPr>
              <w:t xml:space="preserve"> 5 </w:t>
            </w:r>
            <w:r w:rsidR="00DB0B49" w:rsidRPr="00B74C17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B74C17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1.11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2142EB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 </w:t>
            </w:r>
            <w:r w:rsidR="00DB0B49" w:rsidRPr="00B74C17">
              <w:rPr>
                <w:color w:val="auto"/>
                <w:sz w:val="24"/>
                <w:szCs w:val="24"/>
              </w:rPr>
              <w:t>/</w:t>
            </w:r>
            <w:r w:rsidR="00302C61">
              <w:rPr>
                <w:color w:val="auto"/>
                <w:sz w:val="24"/>
                <w:szCs w:val="24"/>
              </w:rPr>
              <w:t xml:space="preserve"> 18 </w:t>
            </w:r>
            <w:r w:rsidR="00DB0B49" w:rsidRPr="00B74C17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B74C17" w:rsidTr="00DB0B49">
        <w:trPr>
          <w:trHeight w:val="135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1.12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Default="00613BA8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24 </w:t>
            </w:r>
            <w:r w:rsidR="00DB0B49" w:rsidRPr="00B74C1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302C61">
              <w:rPr>
                <w:color w:val="auto"/>
                <w:sz w:val="24"/>
                <w:szCs w:val="24"/>
              </w:rPr>
              <w:t xml:space="preserve">96 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 w:rsidR="00DB0B49" w:rsidRPr="00B74C17">
              <w:rPr>
                <w:color w:val="auto"/>
                <w:sz w:val="24"/>
                <w:szCs w:val="24"/>
              </w:rPr>
              <w:t>%</w:t>
            </w:r>
          </w:p>
          <w:p w:rsidR="00613BA8" w:rsidRPr="00B74C17" w:rsidRDefault="00613BA8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B0B49" w:rsidRPr="00B74C17" w:rsidTr="00DB0B49">
        <w:trPr>
          <w:trHeight w:val="109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1.13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43BDD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  <w:r w:rsidR="005754B2">
              <w:rPr>
                <w:color w:val="auto"/>
                <w:sz w:val="24"/>
                <w:szCs w:val="24"/>
              </w:rPr>
              <w:t xml:space="preserve"> </w:t>
            </w:r>
            <w:r w:rsidR="00DB0B49" w:rsidRPr="00B74C1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82</w:t>
            </w:r>
            <w:r w:rsidR="00302C61">
              <w:rPr>
                <w:color w:val="auto"/>
                <w:sz w:val="24"/>
                <w:szCs w:val="24"/>
              </w:rPr>
              <w:t xml:space="preserve"> </w:t>
            </w:r>
            <w:r w:rsidR="00DB0B49" w:rsidRPr="00B74C17">
              <w:rPr>
                <w:color w:val="auto"/>
                <w:sz w:val="24"/>
                <w:szCs w:val="24"/>
              </w:rPr>
              <w:t>%</w:t>
            </w:r>
          </w:p>
        </w:tc>
      </w:tr>
      <w:tr w:rsidR="00DB0B49" w:rsidRPr="00B74C17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1.14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43BDD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1/ 2.2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1.15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 </w:t>
            </w:r>
          </w:p>
        </w:tc>
      </w:tr>
      <w:tr w:rsidR="00DB0B49" w:rsidRPr="00B74C17" w:rsidTr="00DB0B49">
        <w:trPr>
          <w:trHeight w:val="25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1.15.1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3912F8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да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1.15.2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1.15.3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Учителя-логопеда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1.15.4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Логопеда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 </w:t>
            </w:r>
            <w:r w:rsidR="003912F8" w:rsidRPr="00B74C17">
              <w:rPr>
                <w:color w:val="auto"/>
                <w:sz w:val="24"/>
                <w:szCs w:val="24"/>
              </w:rPr>
              <w:t xml:space="preserve">          нет</w:t>
            </w:r>
          </w:p>
        </w:tc>
      </w:tr>
      <w:tr w:rsidR="00DB0B49" w:rsidRPr="00B74C17" w:rsidTr="00DB0B49">
        <w:trPr>
          <w:trHeight w:val="25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1.15.5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Учителя- дефектолога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3912F8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да</w:t>
            </w:r>
          </w:p>
        </w:tc>
      </w:tr>
      <w:tr w:rsidR="00DB0B49" w:rsidRPr="00B74C17" w:rsidTr="00DB0B49">
        <w:trPr>
          <w:trHeight w:val="275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1.15.6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Педагога-психолога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 </w:t>
            </w:r>
            <w:r w:rsidR="003912F8" w:rsidRPr="00B74C17">
              <w:rPr>
                <w:color w:val="auto"/>
                <w:sz w:val="24"/>
                <w:szCs w:val="24"/>
              </w:rPr>
              <w:t xml:space="preserve">           да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b/>
                <w:bCs/>
                <w:color w:val="auto"/>
                <w:sz w:val="24"/>
                <w:szCs w:val="24"/>
              </w:rPr>
              <w:t>Инфраструктура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 </w:t>
            </w:r>
          </w:p>
        </w:tc>
      </w:tr>
      <w:tr w:rsidR="00DB0B49" w:rsidRPr="00B74C17" w:rsidTr="00DB0B49">
        <w:trPr>
          <w:trHeight w:val="527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226D91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8.1 </w:t>
            </w:r>
            <w:r w:rsidR="00DB0B49" w:rsidRPr="00B74C17">
              <w:rPr>
                <w:color w:val="auto"/>
                <w:sz w:val="24"/>
                <w:szCs w:val="24"/>
              </w:rPr>
              <w:t>кв.</w:t>
            </w:r>
            <w:r w:rsidR="00CE296C">
              <w:rPr>
                <w:color w:val="auto"/>
                <w:sz w:val="24"/>
                <w:szCs w:val="24"/>
              </w:rPr>
              <w:t xml:space="preserve"> </w:t>
            </w:r>
            <w:r w:rsidR="00DB0B49" w:rsidRPr="00B74C17">
              <w:rPr>
                <w:color w:val="auto"/>
                <w:sz w:val="24"/>
                <w:szCs w:val="24"/>
              </w:rPr>
              <w:t>м.</w:t>
            </w:r>
          </w:p>
        </w:tc>
      </w:tr>
      <w:tr w:rsidR="00DB0B49" w:rsidRPr="00B74C17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14510F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74.6 </w:t>
            </w:r>
            <w:r w:rsidR="006A5F89">
              <w:rPr>
                <w:color w:val="auto"/>
                <w:sz w:val="24"/>
                <w:szCs w:val="24"/>
              </w:rPr>
              <w:t>кв.</w:t>
            </w:r>
            <w:r w:rsidR="00CE296C">
              <w:rPr>
                <w:color w:val="auto"/>
                <w:sz w:val="24"/>
                <w:szCs w:val="24"/>
              </w:rPr>
              <w:t xml:space="preserve"> </w:t>
            </w:r>
            <w:r w:rsidR="006A5F89">
              <w:rPr>
                <w:color w:val="auto"/>
                <w:sz w:val="24"/>
                <w:szCs w:val="24"/>
              </w:rPr>
              <w:t>м.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2.3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DB0B49" w:rsidRPr="00B74C17" w:rsidTr="00DB0B49">
        <w:trPr>
          <w:trHeight w:val="26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2.4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3912F8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да</w:t>
            </w:r>
          </w:p>
        </w:tc>
      </w:tr>
      <w:tr w:rsidR="00DB0B49" w:rsidRPr="00B74C17" w:rsidTr="00DB0B49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2.5</w:t>
            </w: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DB0B49" w:rsidP="00DB0B49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B49" w:rsidRPr="00B74C17" w:rsidRDefault="003912F8" w:rsidP="00DB0B4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4C17">
              <w:rPr>
                <w:color w:val="auto"/>
                <w:sz w:val="24"/>
                <w:szCs w:val="24"/>
              </w:rPr>
              <w:t>да</w:t>
            </w:r>
          </w:p>
        </w:tc>
      </w:tr>
    </w:tbl>
    <w:p w:rsidR="005D7B1E" w:rsidRDefault="005D7B1E" w:rsidP="00A85C11">
      <w:pPr>
        <w:spacing w:after="138" w:line="256" w:lineRule="auto"/>
        <w:ind w:left="52" w:firstLine="0"/>
        <w:jc w:val="center"/>
        <w:rPr>
          <w:rFonts w:eastAsia="Arial"/>
          <w:b/>
          <w:sz w:val="24"/>
          <w:szCs w:val="24"/>
        </w:rPr>
      </w:pPr>
    </w:p>
    <w:p w:rsidR="00A85C11" w:rsidRDefault="00A85C11" w:rsidP="00B74C17">
      <w:pPr>
        <w:pStyle w:val="1"/>
        <w:numPr>
          <w:ilvl w:val="0"/>
          <w:numId w:val="0"/>
        </w:numPr>
        <w:spacing w:after="0" w:line="256" w:lineRule="auto"/>
        <w:ind w:right="4"/>
      </w:pPr>
      <w:r>
        <w:rPr>
          <w:sz w:val="32"/>
        </w:rPr>
        <w:t xml:space="preserve">ВЫВОД </w:t>
      </w:r>
      <w:r>
        <w:rPr>
          <w:b w:val="0"/>
          <w:sz w:val="32"/>
        </w:rPr>
        <w:t xml:space="preserve"> </w:t>
      </w:r>
    </w:p>
    <w:p w:rsidR="00B74C17" w:rsidRPr="00DB0B49" w:rsidRDefault="00A85C11" w:rsidP="00B74C17">
      <w:pPr>
        <w:pStyle w:val="a3"/>
        <w:spacing w:line="276" w:lineRule="auto"/>
        <w:rPr>
          <w:sz w:val="24"/>
          <w:szCs w:val="24"/>
        </w:rPr>
      </w:pPr>
      <w:r w:rsidRPr="00B74C17">
        <w:rPr>
          <w:sz w:val="24"/>
          <w:szCs w:val="24"/>
        </w:rPr>
        <w:t xml:space="preserve">Анализ показателей </w:t>
      </w:r>
      <w:r w:rsidR="00B74C17">
        <w:rPr>
          <w:sz w:val="24"/>
          <w:szCs w:val="24"/>
        </w:rPr>
        <w:t xml:space="preserve">указывает на то, что </w:t>
      </w:r>
      <w:r w:rsidR="00B74C17" w:rsidRPr="00DB0B49">
        <w:rPr>
          <w:sz w:val="24"/>
          <w:szCs w:val="24"/>
        </w:rPr>
        <w:t xml:space="preserve">Образовательная программа дошкольного образования, организация образовательного процесса, содержание и качество подготовки </w:t>
      </w:r>
      <w:proofErr w:type="gramStart"/>
      <w:r w:rsidR="00B74C17" w:rsidRPr="00DB0B49">
        <w:rPr>
          <w:sz w:val="24"/>
          <w:szCs w:val="24"/>
        </w:rPr>
        <w:t xml:space="preserve">воспитанников </w:t>
      </w:r>
      <w:r w:rsidR="00B74C17">
        <w:rPr>
          <w:sz w:val="24"/>
          <w:szCs w:val="24"/>
        </w:rPr>
        <w:t>,</w:t>
      </w:r>
      <w:proofErr w:type="gramEnd"/>
      <w:r w:rsidR="00B74C17">
        <w:rPr>
          <w:sz w:val="24"/>
          <w:szCs w:val="24"/>
        </w:rPr>
        <w:t xml:space="preserve"> условия реализации Образовательной Программы Дошкольного образования </w:t>
      </w:r>
      <w:r w:rsidR="00B74C17" w:rsidRPr="00DB0B49">
        <w:rPr>
          <w:sz w:val="24"/>
          <w:szCs w:val="24"/>
        </w:rPr>
        <w:t>соответствуют требованиям действующего законодательства РФ.</w:t>
      </w:r>
    </w:p>
    <w:p w:rsidR="001A0B0E" w:rsidRDefault="001A0B0E" w:rsidP="00B74C17">
      <w:pPr>
        <w:ind w:left="9"/>
      </w:pPr>
    </w:p>
    <w:sectPr w:rsidR="001A0B0E" w:rsidSect="00CA5498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2953"/>
    <w:multiLevelType w:val="hybridMultilevel"/>
    <w:tmpl w:val="441C5BEA"/>
    <w:lvl w:ilvl="0" w:tplc="788CFE1A">
      <w:start w:val="1"/>
      <w:numFmt w:val="bullet"/>
      <w:lvlText w:val=""/>
      <w:lvlJc w:val="left"/>
      <w:pPr>
        <w:ind w:left="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4A7066">
      <w:start w:val="1"/>
      <w:numFmt w:val="bullet"/>
      <w:lvlText w:val="o"/>
      <w:lvlJc w:val="left"/>
      <w:pPr>
        <w:ind w:left="10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E88F018">
      <w:start w:val="1"/>
      <w:numFmt w:val="bullet"/>
      <w:lvlText w:val="▪"/>
      <w:lvlJc w:val="left"/>
      <w:pPr>
        <w:ind w:left="18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E7E115C">
      <w:start w:val="1"/>
      <w:numFmt w:val="bullet"/>
      <w:lvlText w:val="•"/>
      <w:lvlJc w:val="left"/>
      <w:pPr>
        <w:ind w:left="253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BA411BC">
      <w:start w:val="1"/>
      <w:numFmt w:val="bullet"/>
      <w:lvlText w:val="o"/>
      <w:lvlJc w:val="left"/>
      <w:pPr>
        <w:ind w:left="32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A50C3D0">
      <w:start w:val="1"/>
      <w:numFmt w:val="bullet"/>
      <w:lvlText w:val="▪"/>
      <w:lvlJc w:val="left"/>
      <w:pPr>
        <w:ind w:left="397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53CF398">
      <w:start w:val="1"/>
      <w:numFmt w:val="bullet"/>
      <w:lvlText w:val="•"/>
      <w:lvlJc w:val="left"/>
      <w:pPr>
        <w:ind w:left="46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5B240BE">
      <w:start w:val="1"/>
      <w:numFmt w:val="bullet"/>
      <w:lvlText w:val="o"/>
      <w:lvlJc w:val="left"/>
      <w:pPr>
        <w:ind w:left="54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756C606">
      <w:start w:val="1"/>
      <w:numFmt w:val="bullet"/>
      <w:lvlText w:val="▪"/>
      <w:lvlJc w:val="left"/>
      <w:pPr>
        <w:ind w:left="613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3B32C7D"/>
    <w:multiLevelType w:val="hybridMultilevel"/>
    <w:tmpl w:val="CD2CA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542DF"/>
    <w:multiLevelType w:val="hybridMultilevel"/>
    <w:tmpl w:val="601C7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2E6"/>
    <w:multiLevelType w:val="hybridMultilevel"/>
    <w:tmpl w:val="D6EA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14730"/>
    <w:multiLevelType w:val="hybridMultilevel"/>
    <w:tmpl w:val="5DBC6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E78B8"/>
    <w:multiLevelType w:val="hybridMultilevel"/>
    <w:tmpl w:val="18E8CF56"/>
    <w:lvl w:ilvl="0" w:tplc="93F811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8C4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4FA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9CF1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AE7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20DB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A71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265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8AD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1F0394"/>
    <w:multiLevelType w:val="hybridMultilevel"/>
    <w:tmpl w:val="D57A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34FD4"/>
    <w:multiLevelType w:val="hybridMultilevel"/>
    <w:tmpl w:val="B5AC3C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63842"/>
    <w:multiLevelType w:val="hybridMultilevel"/>
    <w:tmpl w:val="D99E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55590"/>
    <w:multiLevelType w:val="hybridMultilevel"/>
    <w:tmpl w:val="9E4427B8"/>
    <w:lvl w:ilvl="0" w:tplc="CD327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B067B"/>
    <w:multiLevelType w:val="hybridMultilevel"/>
    <w:tmpl w:val="BCB28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075D4"/>
    <w:multiLevelType w:val="hybridMultilevel"/>
    <w:tmpl w:val="EBE40854"/>
    <w:lvl w:ilvl="0" w:tplc="62D86CC6">
      <w:start w:val="1"/>
      <w:numFmt w:val="upperRoman"/>
      <w:pStyle w:val="1"/>
      <w:lvlText w:val="%1."/>
      <w:lvlJc w:val="left"/>
      <w:pPr>
        <w:ind w:left="14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542C22">
      <w:start w:val="1"/>
      <w:numFmt w:val="lowerLetter"/>
      <w:lvlText w:val="%2"/>
      <w:lvlJc w:val="left"/>
      <w:pPr>
        <w:ind w:left="26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5E5952">
      <w:start w:val="1"/>
      <w:numFmt w:val="lowerRoman"/>
      <w:lvlText w:val="%3"/>
      <w:lvlJc w:val="left"/>
      <w:pPr>
        <w:ind w:left="33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998C8AA">
      <w:start w:val="1"/>
      <w:numFmt w:val="decimal"/>
      <w:lvlText w:val="%4"/>
      <w:lvlJc w:val="left"/>
      <w:pPr>
        <w:ind w:left="40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E677B6">
      <w:start w:val="1"/>
      <w:numFmt w:val="lowerLetter"/>
      <w:lvlText w:val="%5"/>
      <w:lvlJc w:val="left"/>
      <w:pPr>
        <w:ind w:left="48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398F1B8">
      <w:start w:val="1"/>
      <w:numFmt w:val="lowerRoman"/>
      <w:lvlText w:val="%6"/>
      <w:lvlJc w:val="left"/>
      <w:pPr>
        <w:ind w:left="55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A3E0BF6">
      <w:start w:val="1"/>
      <w:numFmt w:val="decimal"/>
      <w:lvlText w:val="%7"/>
      <w:lvlJc w:val="left"/>
      <w:pPr>
        <w:ind w:left="62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394E278">
      <w:start w:val="1"/>
      <w:numFmt w:val="lowerLetter"/>
      <w:lvlText w:val="%8"/>
      <w:lvlJc w:val="left"/>
      <w:pPr>
        <w:ind w:left="69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AB67A00">
      <w:start w:val="1"/>
      <w:numFmt w:val="lowerRoman"/>
      <w:lvlText w:val="%9"/>
      <w:lvlJc w:val="left"/>
      <w:pPr>
        <w:ind w:left="76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4E56689"/>
    <w:multiLevelType w:val="hybridMultilevel"/>
    <w:tmpl w:val="A366F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10C4F"/>
    <w:multiLevelType w:val="hybridMultilevel"/>
    <w:tmpl w:val="B1F6A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B3209"/>
    <w:multiLevelType w:val="hybridMultilevel"/>
    <w:tmpl w:val="8DF20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953DA"/>
    <w:multiLevelType w:val="hybridMultilevel"/>
    <w:tmpl w:val="1BF4D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A4514"/>
    <w:multiLevelType w:val="hybridMultilevel"/>
    <w:tmpl w:val="BACA6C0C"/>
    <w:lvl w:ilvl="0" w:tplc="92E4CC10">
      <w:start w:val="1"/>
      <w:numFmt w:val="bullet"/>
      <w:lvlText w:val=""/>
      <w:lvlJc w:val="left"/>
      <w:pPr>
        <w:ind w:left="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59C810E">
      <w:start w:val="1"/>
      <w:numFmt w:val="bullet"/>
      <w:lvlText w:val="o"/>
      <w:lvlJc w:val="left"/>
      <w:pPr>
        <w:ind w:left="10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88D846">
      <w:start w:val="1"/>
      <w:numFmt w:val="bullet"/>
      <w:lvlText w:val="▪"/>
      <w:lvlJc w:val="left"/>
      <w:pPr>
        <w:ind w:left="18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144E97C">
      <w:start w:val="1"/>
      <w:numFmt w:val="bullet"/>
      <w:lvlText w:val="•"/>
      <w:lvlJc w:val="left"/>
      <w:pPr>
        <w:ind w:left="253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1FAA3AA">
      <w:start w:val="1"/>
      <w:numFmt w:val="bullet"/>
      <w:lvlText w:val="o"/>
      <w:lvlJc w:val="left"/>
      <w:pPr>
        <w:ind w:left="32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8402184">
      <w:start w:val="1"/>
      <w:numFmt w:val="bullet"/>
      <w:lvlText w:val="▪"/>
      <w:lvlJc w:val="left"/>
      <w:pPr>
        <w:ind w:left="397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6CE3E0E">
      <w:start w:val="1"/>
      <w:numFmt w:val="bullet"/>
      <w:lvlText w:val="•"/>
      <w:lvlJc w:val="left"/>
      <w:pPr>
        <w:ind w:left="46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7A20E78">
      <w:start w:val="1"/>
      <w:numFmt w:val="bullet"/>
      <w:lvlText w:val="o"/>
      <w:lvlJc w:val="left"/>
      <w:pPr>
        <w:ind w:left="54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8262400">
      <w:start w:val="1"/>
      <w:numFmt w:val="bullet"/>
      <w:lvlText w:val="▪"/>
      <w:lvlJc w:val="left"/>
      <w:pPr>
        <w:ind w:left="613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3D8728E3"/>
    <w:multiLevelType w:val="hybridMultilevel"/>
    <w:tmpl w:val="6AE2D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00D89"/>
    <w:multiLevelType w:val="hybridMultilevel"/>
    <w:tmpl w:val="CA047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721F1"/>
    <w:multiLevelType w:val="hybridMultilevel"/>
    <w:tmpl w:val="3B3AA064"/>
    <w:lvl w:ilvl="0" w:tplc="6C0C98D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A446EC"/>
    <w:multiLevelType w:val="hybridMultilevel"/>
    <w:tmpl w:val="28D6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5108B"/>
    <w:multiLevelType w:val="hybridMultilevel"/>
    <w:tmpl w:val="813C5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D63B7B"/>
    <w:multiLevelType w:val="hybridMultilevel"/>
    <w:tmpl w:val="A86CB3A6"/>
    <w:lvl w:ilvl="0" w:tplc="60A642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217451"/>
    <w:multiLevelType w:val="hybridMultilevel"/>
    <w:tmpl w:val="2CEE30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353B8"/>
    <w:multiLevelType w:val="hybridMultilevel"/>
    <w:tmpl w:val="1A34BADA"/>
    <w:lvl w:ilvl="0" w:tplc="CB7E2758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6EBBA6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C812A0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846B2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1411D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D2AE1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E6D180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5C09C4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4A566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4801921"/>
    <w:multiLevelType w:val="hybridMultilevel"/>
    <w:tmpl w:val="789A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E30CA"/>
    <w:multiLevelType w:val="hybridMultilevel"/>
    <w:tmpl w:val="F2CC3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85CF2"/>
    <w:multiLevelType w:val="hybridMultilevel"/>
    <w:tmpl w:val="09F44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B82E3F"/>
    <w:multiLevelType w:val="hybridMultilevel"/>
    <w:tmpl w:val="C472D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24"/>
  </w:num>
  <w:num w:numId="8">
    <w:abstractNumId w:val="3"/>
  </w:num>
  <w:num w:numId="9">
    <w:abstractNumId w:val="21"/>
  </w:num>
  <w:num w:numId="10">
    <w:abstractNumId w:val="12"/>
  </w:num>
  <w:num w:numId="11">
    <w:abstractNumId w:val="20"/>
  </w:num>
  <w:num w:numId="12">
    <w:abstractNumId w:val="8"/>
  </w:num>
  <w:num w:numId="13">
    <w:abstractNumId w:val="19"/>
  </w:num>
  <w:num w:numId="14">
    <w:abstractNumId w:val="23"/>
  </w:num>
  <w:num w:numId="15">
    <w:abstractNumId w:val="2"/>
  </w:num>
  <w:num w:numId="16">
    <w:abstractNumId w:val="4"/>
  </w:num>
  <w:num w:numId="17">
    <w:abstractNumId w:val="28"/>
  </w:num>
  <w:num w:numId="18">
    <w:abstractNumId w:val="1"/>
  </w:num>
  <w:num w:numId="19">
    <w:abstractNumId w:val="14"/>
  </w:num>
  <w:num w:numId="20">
    <w:abstractNumId w:val="15"/>
  </w:num>
  <w:num w:numId="21">
    <w:abstractNumId w:val="17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2"/>
  </w:num>
  <w:num w:numId="26">
    <w:abstractNumId w:val="25"/>
  </w:num>
  <w:num w:numId="27">
    <w:abstractNumId w:val="6"/>
  </w:num>
  <w:num w:numId="28">
    <w:abstractNumId w:val="26"/>
  </w:num>
  <w:num w:numId="29">
    <w:abstractNumId w:val="9"/>
  </w:num>
  <w:num w:numId="30">
    <w:abstractNumId w:val="1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AE"/>
    <w:rsid w:val="0001125F"/>
    <w:rsid w:val="00020223"/>
    <w:rsid w:val="000C194E"/>
    <w:rsid w:val="000D23D4"/>
    <w:rsid w:val="000E5976"/>
    <w:rsid w:val="0010197B"/>
    <w:rsid w:val="0014510F"/>
    <w:rsid w:val="00161777"/>
    <w:rsid w:val="001A0B0E"/>
    <w:rsid w:val="001A4298"/>
    <w:rsid w:val="001D17ED"/>
    <w:rsid w:val="001E0FC0"/>
    <w:rsid w:val="002142EB"/>
    <w:rsid w:val="002174A9"/>
    <w:rsid w:val="00223107"/>
    <w:rsid w:val="00226D91"/>
    <w:rsid w:val="00253EAA"/>
    <w:rsid w:val="00265289"/>
    <w:rsid w:val="002A6ACC"/>
    <w:rsid w:val="002D0D44"/>
    <w:rsid w:val="002E439A"/>
    <w:rsid w:val="003004A4"/>
    <w:rsid w:val="00300E7D"/>
    <w:rsid w:val="00302C61"/>
    <w:rsid w:val="00365426"/>
    <w:rsid w:val="00370980"/>
    <w:rsid w:val="003912F8"/>
    <w:rsid w:val="003B0995"/>
    <w:rsid w:val="003B0EF4"/>
    <w:rsid w:val="003F35A8"/>
    <w:rsid w:val="003F37B9"/>
    <w:rsid w:val="003F4566"/>
    <w:rsid w:val="003F6A0D"/>
    <w:rsid w:val="00411DB8"/>
    <w:rsid w:val="00444BC3"/>
    <w:rsid w:val="00463FD9"/>
    <w:rsid w:val="004667B0"/>
    <w:rsid w:val="00473AB5"/>
    <w:rsid w:val="00483564"/>
    <w:rsid w:val="00493DC8"/>
    <w:rsid w:val="004C3534"/>
    <w:rsid w:val="004D1EA5"/>
    <w:rsid w:val="004F2882"/>
    <w:rsid w:val="00506AC3"/>
    <w:rsid w:val="00513471"/>
    <w:rsid w:val="00516A7A"/>
    <w:rsid w:val="00556905"/>
    <w:rsid w:val="005707ED"/>
    <w:rsid w:val="005754B2"/>
    <w:rsid w:val="00576709"/>
    <w:rsid w:val="005960D5"/>
    <w:rsid w:val="005A4BC7"/>
    <w:rsid w:val="005B659E"/>
    <w:rsid w:val="005D2AF3"/>
    <w:rsid w:val="005D7B1E"/>
    <w:rsid w:val="005E0BA6"/>
    <w:rsid w:val="005F0E8C"/>
    <w:rsid w:val="00613BA8"/>
    <w:rsid w:val="0065219E"/>
    <w:rsid w:val="00663BAE"/>
    <w:rsid w:val="00667FE4"/>
    <w:rsid w:val="006707E7"/>
    <w:rsid w:val="00683449"/>
    <w:rsid w:val="00685DEC"/>
    <w:rsid w:val="006A03D2"/>
    <w:rsid w:val="006A5F89"/>
    <w:rsid w:val="006A7DB9"/>
    <w:rsid w:val="006C71ED"/>
    <w:rsid w:val="006E6FDA"/>
    <w:rsid w:val="006F30C2"/>
    <w:rsid w:val="00703CCF"/>
    <w:rsid w:val="007525C9"/>
    <w:rsid w:val="007602FF"/>
    <w:rsid w:val="007A291F"/>
    <w:rsid w:val="007C739C"/>
    <w:rsid w:val="0082443D"/>
    <w:rsid w:val="00824C5E"/>
    <w:rsid w:val="00845808"/>
    <w:rsid w:val="008543BD"/>
    <w:rsid w:val="00856D42"/>
    <w:rsid w:val="00863487"/>
    <w:rsid w:val="00866707"/>
    <w:rsid w:val="008678D3"/>
    <w:rsid w:val="00875712"/>
    <w:rsid w:val="008A2922"/>
    <w:rsid w:val="008C22C5"/>
    <w:rsid w:val="008C4782"/>
    <w:rsid w:val="008C4906"/>
    <w:rsid w:val="008F0AC3"/>
    <w:rsid w:val="0091204F"/>
    <w:rsid w:val="009140FB"/>
    <w:rsid w:val="009148CB"/>
    <w:rsid w:val="009315CA"/>
    <w:rsid w:val="0095298A"/>
    <w:rsid w:val="00963BAC"/>
    <w:rsid w:val="009940AE"/>
    <w:rsid w:val="009B5E15"/>
    <w:rsid w:val="009E439D"/>
    <w:rsid w:val="00A06D7A"/>
    <w:rsid w:val="00A3199B"/>
    <w:rsid w:val="00A6174B"/>
    <w:rsid w:val="00A80D79"/>
    <w:rsid w:val="00A85C11"/>
    <w:rsid w:val="00AA0931"/>
    <w:rsid w:val="00AC01C8"/>
    <w:rsid w:val="00AF766A"/>
    <w:rsid w:val="00B12491"/>
    <w:rsid w:val="00B37F8D"/>
    <w:rsid w:val="00B554CE"/>
    <w:rsid w:val="00B62254"/>
    <w:rsid w:val="00B74C17"/>
    <w:rsid w:val="00B878E2"/>
    <w:rsid w:val="00BD4017"/>
    <w:rsid w:val="00C010C1"/>
    <w:rsid w:val="00C03FEB"/>
    <w:rsid w:val="00C3091E"/>
    <w:rsid w:val="00C3114E"/>
    <w:rsid w:val="00C50F5B"/>
    <w:rsid w:val="00C524B2"/>
    <w:rsid w:val="00C9474F"/>
    <w:rsid w:val="00CA5498"/>
    <w:rsid w:val="00CE296C"/>
    <w:rsid w:val="00CF131D"/>
    <w:rsid w:val="00D12A71"/>
    <w:rsid w:val="00D43BDD"/>
    <w:rsid w:val="00D60A0D"/>
    <w:rsid w:val="00D83393"/>
    <w:rsid w:val="00D903F8"/>
    <w:rsid w:val="00DB027B"/>
    <w:rsid w:val="00DB0B49"/>
    <w:rsid w:val="00DC38C7"/>
    <w:rsid w:val="00DC4D11"/>
    <w:rsid w:val="00DE4EC6"/>
    <w:rsid w:val="00E13E9D"/>
    <w:rsid w:val="00E13FAF"/>
    <w:rsid w:val="00E35410"/>
    <w:rsid w:val="00E3568F"/>
    <w:rsid w:val="00E4248B"/>
    <w:rsid w:val="00E44AD9"/>
    <w:rsid w:val="00E57B4B"/>
    <w:rsid w:val="00E6137F"/>
    <w:rsid w:val="00E63948"/>
    <w:rsid w:val="00E753AD"/>
    <w:rsid w:val="00E76178"/>
    <w:rsid w:val="00EA11E2"/>
    <w:rsid w:val="00EC0C04"/>
    <w:rsid w:val="00EE094F"/>
    <w:rsid w:val="00EE0D8B"/>
    <w:rsid w:val="00EF3FBC"/>
    <w:rsid w:val="00F01165"/>
    <w:rsid w:val="00F23A62"/>
    <w:rsid w:val="00F50726"/>
    <w:rsid w:val="00FB31F7"/>
    <w:rsid w:val="00FB4A68"/>
    <w:rsid w:val="00FD36FB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AB8D1-A168-4540-89F4-2E207974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AE"/>
    <w:pPr>
      <w:spacing w:after="1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A85C11"/>
    <w:pPr>
      <w:keepNext/>
      <w:keepLines/>
      <w:numPr>
        <w:numId w:val="1"/>
      </w:numPr>
      <w:spacing w:after="4" w:line="268" w:lineRule="auto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A85C11"/>
    <w:pPr>
      <w:keepNext/>
      <w:keepLines/>
      <w:spacing w:after="20" w:line="256" w:lineRule="auto"/>
      <w:ind w:right="5"/>
      <w:outlineLvl w:val="1"/>
    </w:pPr>
    <w:rPr>
      <w:rFonts w:ascii="Arial" w:eastAsia="Arial" w:hAnsi="Arial" w:cs="Arial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C1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5C11"/>
    <w:rPr>
      <w:rFonts w:ascii="Arial" w:eastAsia="Arial" w:hAnsi="Arial" w:cs="Arial"/>
      <w:b/>
      <w:color w:val="000000"/>
      <w:sz w:val="24"/>
      <w:lang w:eastAsia="ru-RU"/>
    </w:rPr>
  </w:style>
  <w:style w:type="table" w:customStyle="1" w:styleId="TableGrid">
    <w:name w:val="TableGrid"/>
    <w:rsid w:val="00A85C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BD4017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5">
    <w:name w:val="Table Grid"/>
    <w:basedOn w:val="a1"/>
    <w:uiPriority w:val="99"/>
    <w:rsid w:val="008C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8678D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List Paragraph"/>
    <w:basedOn w:val="a"/>
    <w:uiPriority w:val="34"/>
    <w:qFormat/>
    <w:rsid w:val="004F28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296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2048</TotalTime>
  <Pages>16</Pages>
  <Words>5416</Words>
  <Characters>30874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46</cp:revision>
  <cp:lastPrinted>2021-03-15T07:11:00Z</cp:lastPrinted>
  <dcterms:created xsi:type="dcterms:W3CDTF">2018-09-10T09:07:00Z</dcterms:created>
  <dcterms:modified xsi:type="dcterms:W3CDTF">2021-03-15T07:57:00Z</dcterms:modified>
</cp:coreProperties>
</file>